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5F642" w14:textId="77777777" w:rsidR="00085C56" w:rsidRDefault="00085C56" w:rsidP="005763AF">
      <w:pPr>
        <w:pStyle w:val="NormalWeb"/>
        <w:jc w:val="both"/>
        <w:rPr>
          <w:rFonts w:ascii="Arial" w:hAnsi="Arial" w:cs="Arial"/>
          <w:color w:val="000000"/>
          <w:sz w:val="28"/>
          <w:szCs w:val="28"/>
          <w:lang w:val="bg-BG" w:eastAsia="en-GB"/>
          <w14:stylisticSets/>
        </w:rPr>
      </w:pPr>
    </w:p>
    <w:p w14:paraId="6F9E4EFF" w14:textId="77777777" w:rsidR="00B8740F" w:rsidRPr="005763AF" w:rsidRDefault="00B8740F" w:rsidP="005763AF">
      <w:pPr>
        <w:pStyle w:val="NormalWeb"/>
        <w:jc w:val="both"/>
        <w:rPr>
          <w:rFonts w:ascii="Arial" w:hAnsi="Arial" w:cs="Arial"/>
          <w:noProof/>
          <w:color w:val="000000"/>
          <w:sz w:val="28"/>
          <w:szCs w:val="28"/>
          <w:lang w:val="bg-BG" w:eastAsia="en-GB"/>
          <w14:stylisticSets/>
        </w:rPr>
      </w:pPr>
    </w:p>
    <w:p w14:paraId="62E91BCB" w14:textId="77777777" w:rsidR="005763AF" w:rsidRPr="005763AF" w:rsidRDefault="005763AF" w:rsidP="005763AF">
      <w:pPr>
        <w:jc w:val="center"/>
        <w:rPr>
          <w:rFonts w:ascii="Times New Roman" w:eastAsia="Times New Roman" w:hAnsi="Times New Roman" w:cs="Times New Roman"/>
          <w:noProof/>
          <w:color w:val="000000"/>
          <w:lang w:val="bg-BG" w:eastAsia="en-GB"/>
        </w:rPr>
      </w:pPr>
      <w:r w:rsidRPr="005763AF">
        <w:rPr>
          <w:rFonts w:ascii="Arial" w:eastAsia="Times New Roman" w:hAnsi="Arial" w:cs="Arial"/>
          <w:b/>
          <w:bCs/>
          <w:noProof/>
          <w:color w:val="000000"/>
          <w:sz w:val="28"/>
          <w:szCs w:val="28"/>
          <w:lang w:val="bg-BG" w:eastAsia="en-GB"/>
        </w:rPr>
        <w:t>За 100 дни на кабинетът Радев не успя да оправдае доверието на българските граждани</w:t>
      </w:r>
    </w:p>
    <w:p w14:paraId="23DC132A" w14:textId="77777777" w:rsidR="005763AF" w:rsidRPr="005763AF" w:rsidRDefault="005763AF" w:rsidP="005763AF">
      <w:pPr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 w:eastAsia="en-GB"/>
        </w:rPr>
      </w:pPr>
      <w:r w:rsidRPr="005763AF">
        <w:rPr>
          <w:rFonts w:ascii="Arial" w:eastAsia="Times New Roman" w:hAnsi="Arial" w:cs="Arial"/>
          <w:noProof/>
          <w:color w:val="000000"/>
          <w:lang w:val="bg-BG" w:eastAsia="en-GB"/>
        </w:rPr>
        <w:t> </w:t>
      </w:r>
    </w:p>
    <w:p w14:paraId="4CD7F29F" w14:textId="77777777" w:rsidR="005763AF" w:rsidRPr="005763AF" w:rsidRDefault="005763AF" w:rsidP="005763AF">
      <w:pPr>
        <w:ind w:firstLine="720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 w:eastAsia="en-GB"/>
        </w:rPr>
      </w:pPr>
      <w:r w:rsidRPr="005763AF">
        <w:rPr>
          <w:rFonts w:ascii="Arial" w:eastAsia="Times New Roman" w:hAnsi="Arial" w:cs="Arial"/>
          <w:noProof/>
          <w:color w:val="000000"/>
          <w:sz w:val="24"/>
          <w:szCs w:val="24"/>
          <w:lang w:val="bg-BG" w:eastAsia="en-GB"/>
        </w:rPr>
        <w:t>Преди 100 дни Румен Радев пое управлението на страната с обещания за промяна и „елиминиране на олигархията“ от политическата власт и нов модел на управление. Вместо това 100 дни обясняваха какво са наследили. </w:t>
      </w:r>
    </w:p>
    <w:p w14:paraId="138398BA" w14:textId="77777777" w:rsidR="005763AF" w:rsidRPr="005763AF" w:rsidRDefault="005763AF" w:rsidP="005763AF">
      <w:pPr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 w:eastAsia="en-GB"/>
        </w:rPr>
      </w:pPr>
    </w:p>
    <w:p w14:paraId="3A86DEAE" w14:textId="77777777" w:rsidR="005763AF" w:rsidRPr="005763AF" w:rsidRDefault="005763AF" w:rsidP="005763AF">
      <w:pPr>
        <w:ind w:firstLine="720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 w:eastAsia="en-GB"/>
        </w:rPr>
      </w:pPr>
      <w:r w:rsidRPr="005763AF">
        <w:rPr>
          <w:rFonts w:ascii="Arial" w:eastAsia="Times New Roman" w:hAnsi="Arial" w:cs="Arial"/>
          <w:noProof/>
          <w:color w:val="000000"/>
          <w:sz w:val="24"/>
          <w:szCs w:val="24"/>
          <w:lang w:val="bg-BG" w:eastAsia="en-GB"/>
        </w:rPr>
        <w:t>КАКВО (НЕ) НАПРАВИ ЗА 100 ДНИ КАБИНЕТЪТ „РАДЕВ“:</w:t>
      </w:r>
    </w:p>
    <w:p w14:paraId="63197B25" w14:textId="77777777" w:rsidR="005763AF" w:rsidRPr="005763AF" w:rsidRDefault="005763AF" w:rsidP="005763AF">
      <w:pPr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 w:eastAsia="en-GB"/>
        </w:rPr>
      </w:pPr>
      <w:r w:rsidRPr="005763A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 w:eastAsia="en-GB"/>
        </w:rPr>
        <w:br/>
      </w:r>
    </w:p>
    <w:p w14:paraId="639634A6" w14:textId="77777777" w:rsidR="005763AF" w:rsidRPr="005763AF" w:rsidRDefault="005763AF" w:rsidP="005763AF">
      <w:pPr>
        <w:numPr>
          <w:ilvl w:val="0"/>
          <w:numId w:val="13"/>
        </w:numPr>
        <w:spacing w:line="240" w:lineRule="auto"/>
        <w:ind w:left="1440"/>
        <w:jc w:val="both"/>
        <w:textAlignment w:val="baseline"/>
        <w:rPr>
          <w:rFonts w:ascii="Arial" w:eastAsia="Times New Roman" w:hAnsi="Arial" w:cs="Arial"/>
          <w:noProof/>
          <w:color w:val="000000"/>
          <w:sz w:val="24"/>
          <w:szCs w:val="24"/>
          <w:lang w:val="bg-BG" w:eastAsia="en-GB"/>
        </w:rPr>
      </w:pPr>
      <w:r w:rsidRPr="005763AF">
        <w:rPr>
          <w:rFonts w:ascii="Arial" w:eastAsia="Times New Roman" w:hAnsi="Arial" w:cs="Arial"/>
          <w:noProof/>
          <w:color w:val="000000"/>
          <w:sz w:val="24"/>
          <w:szCs w:val="24"/>
          <w:lang w:val="bg-BG" w:eastAsia="en-GB"/>
        </w:rPr>
        <w:t>Не успя да овладее цените – хората продължават да усещат поскъпването всеки ден.</w:t>
      </w:r>
    </w:p>
    <w:p w14:paraId="146EA7F6" w14:textId="77777777" w:rsidR="005763AF" w:rsidRPr="005763AF" w:rsidRDefault="005763AF" w:rsidP="005763AF">
      <w:pPr>
        <w:numPr>
          <w:ilvl w:val="0"/>
          <w:numId w:val="13"/>
        </w:numPr>
        <w:spacing w:line="240" w:lineRule="auto"/>
        <w:ind w:left="1440"/>
        <w:jc w:val="both"/>
        <w:textAlignment w:val="baseline"/>
        <w:rPr>
          <w:rFonts w:ascii="Arial" w:eastAsia="Times New Roman" w:hAnsi="Arial" w:cs="Arial"/>
          <w:noProof/>
          <w:color w:val="000000"/>
          <w:sz w:val="24"/>
          <w:szCs w:val="24"/>
          <w:lang w:val="bg-BG" w:eastAsia="en-GB"/>
        </w:rPr>
      </w:pPr>
      <w:r w:rsidRPr="005763AF">
        <w:rPr>
          <w:rFonts w:ascii="Arial" w:eastAsia="Times New Roman" w:hAnsi="Arial" w:cs="Arial"/>
          <w:noProof/>
          <w:color w:val="000000"/>
          <w:sz w:val="24"/>
          <w:szCs w:val="24"/>
          <w:lang w:val="bg-BG" w:eastAsia="en-GB"/>
        </w:rPr>
        <w:t>Предложи най-скандалния бюджет от времето на Жан Виденов насам – рекорден дефицит, милиарди нов дълг и сметка, която ще плащат българските граждани.</w:t>
      </w:r>
    </w:p>
    <w:p w14:paraId="742E522B" w14:textId="77777777" w:rsidR="005763AF" w:rsidRPr="005763AF" w:rsidRDefault="005763AF" w:rsidP="005763AF">
      <w:pPr>
        <w:numPr>
          <w:ilvl w:val="0"/>
          <w:numId w:val="13"/>
        </w:numPr>
        <w:spacing w:line="240" w:lineRule="auto"/>
        <w:ind w:left="1440"/>
        <w:jc w:val="both"/>
        <w:textAlignment w:val="baseline"/>
        <w:rPr>
          <w:rFonts w:ascii="Arial" w:eastAsia="Times New Roman" w:hAnsi="Arial" w:cs="Arial"/>
          <w:noProof/>
          <w:color w:val="000000"/>
          <w:sz w:val="24"/>
          <w:szCs w:val="24"/>
          <w:lang w:val="bg-BG" w:eastAsia="en-GB"/>
        </w:rPr>
      </w:pPr>
      <w:r w:rsidRPr="005763AF">
        <w:rPr>
          <w:rFonts w:ascii="Arial" w:eastAsia="Times New Roman" w:hAnsi="Arial" w:cs="Arial"/>
          <w:noProof/>
          <w:color w:val="000000"/>
          <w:sz w:val="24"/>
          <w:szCs w:val="24"/>
          <w:lang w:val="bg-BG" w:eastAsia="en-GB"/>
        </w:rPr>
        <w:t>Удари семействата и работещите със замразени заплати и социални плащания.</w:t>
      </w:r>
    </w:p>
    <w:p w14:paraId="3013389A" w14:textId="77777777" w:rsidR="005763AF" w:rsidRPr="005763AF" w:rsidRDefault="005763AF" w:rsidP="005763AF">
      <w:pPr>
        <w:numPr>
          <w:ilvl w:val="0"/>
          <w:numId w:val="13"/>
        </w:numPr>
        <w:spacing w:line="240" w:lineRule="auto"/>
        <w:ind w:left="1440"/>
        <w:jc w:val="both"/>
        <w:textAlignment w:val="baseline"/>
        <w:rPr>
          <w:rFonts w:ascii="Arial" w:eastAsia="Times New Roman" w:hAnsi="Arial" w:cs="Arial"/>
          <w:noProof/>
          <w:color w:val="000000"/>
          <w:sz w:val="24"/>
          <w:szCs w:val="24"/>
          <w:lang w:val="bg-BG" w:eastAsia="en-GB"/>
        </w:rPr>
      </w:pPr>
      <w:r w:rsidRPr="005763AF">
        <w:rPr>
          <w:rFonts w:ascii="Arial" w:eastAsia="Times New Roman" w:hAnsi="Arial" w:cs="Arial"/>
          <w:noProof/>
          <w:color w:val="000000"/>
          <w:sz w:val="24"/>
          <w:szCs w:val="24"/>
          <w:lang w:val="bg-BG" w:eastAsia="en-GB"/>
        </w:rPr>
        <w:t>Остави близо 800 000 пенсионери да живеят  под линията на бедност.</w:t>
      </w:r>
    </w:p>
    <w:p w14:paraId="6C6F44E2" w14:textId="77777777" w:rsidR="005763AF" w:rsidRPr="005763AF" w:rsidRDefault="005763AF" w:rsidP="005763AF">
      <w:pPr>
        <w:numPr>
          <w:ilvl w:val="0"/>
          <w:numId w:val="13"/>
        </w:numPr>
        <w:spacing w:line="240" w:lineRule="auto"/>
        <w:ind w:left="1440"/>
        <w:jc w:val="both"/>
        <w:textAlignment w:val="baseline"/>
        <w:rPr>
          <w:rFonts w:ascii="Arial" w:eastAsia="Times New Roman" w:hAnsi="Arial" w:cs="Arial"/>
          <w:noProof/>
          <w:color w:val="000000"/>
          <w:sz w:val="24"/>
          <w:szCs w:val="24"/>
          <w:lang w:val="bg-BG" w:eastAsia="en-GB"/>
        </w:rPr>
      </w:pPr>
      <w:r w:rsidRPr="005763AF">
        <w:rPr>
          <w:rFonts w:ascii="Arial" w:eastAsia="Times New Roman" w:hAnsi="Arial" w:cs="Arial"/>
          <w:noProof/>
          <w:color w:val="000000"/>
          <w:sz w:val="24"/>
          <w:szCs w:val="24"/>
          <w:lang w:val="bg-BG" w:eastAsia="en-GB"/>
        </w:rPr>
        <w:t>Извади Националната детска болница от бюджета, докато родителите продължават да чакат един от най-важните проекти за българското здравеопазване.</w:t>
      </w:r>
    </w:p>
    <w:p w14:paraId="03B2833F" w14:textId="77777777" w:rsidR="005763AF" w:rsidRPr="005763AF" w:rsidRDefault="005763AF" w:rsidP="005763AF">
      <w:pPr>
        <w:numPr>
          <w:ilvl w:val="0"/>
          <w:numId w:val="13"/>
        </w:numPr>
        <w:spacing w:line="240" w:lineRule="auto"/>
        <w:ind w:left="1440"/>
        <w:jc w:val="both"/>
        <w:textAlignment w:val="baseline"/>
        <w:rPr>
          <w:rFonts w:ascii="Arial" w:eastAsia="Times New Roman" w:hAnsi="Arial" w:cs="Arial"/>
          <w:noProof/>
          <w:color w:val="000000"/>
          <w:sz w:val="24"/>
          <w:szCs w:val="24"/>
          <w:lang w:val="bg-BG" w:eastAsia="en-GB"/>
        </w:rPr>
      </w:pPr>
      <w:r w:rsidRPr="005763AF">
        <w:rPr>
          <w:rFonts w:ascii="Arial" w:eastAsia="Times New Roman" w:hAnsi="Arial" w:cs="Arial"/>
          <w:noProof/>
          <w:color w:val="000000"/>
          <w:sz w:val="24"/>
          <w:szCs w:val="24"/>
          <w:lang w:val="bg-BG" w:eastAsia="en-GB"/>
        </w:rPr>
        <w:t> Превърна българската външна политика в хаос от противоречиви послания и постави под въпрос доверието на европейските ни партньори.</w:t>
      </w:r>
    </w:p>
    <w:p w14:paraId="7261C600" w14:textId="77777777" w:rsidR="005763AF" w:rsidRPr="005763AF" w:rsidRDefault="005763AF" w:rsidP="005763AF">
      <w:pPr>
        <w:numPr>
          <w:ilvl w:val="0"/>
          <w:numId w:val="13"/>
        </w:numPr>
        <w:spacing w:line="240" w:lineRule="auto"/>
        <w:ind w:left="1440"/>
        <w:jc w:val="both"/>
        <w:textAlignment w:val="baseline"/>
        <w:rPr>
          <w:rFonts w:ascii="Arial" w:eastAsia="Times New Roman" w:hAnsi="Arial" w:cs="Arial"/>
          <w:noProof/>
          <w:color w:val="000000"/>
          <w:sz w:val="24"/>
          <w:szCs w:val="24"/>
          <w:lang w:val="bg-BG" w:eastAsia="en-GB"/>
        </w:rPr>
      </w:pPr>
      <w:r w:rsidRPr="005763AF">
        <w:rPr>
          <w:rFonts w:ascii="Arial" w:eastAsia="Times New Roman" w:hAnsi="Arial" w:cs="Arial"/>
          <w:noProof/>
          <w:color w:val="000000"/>
          <w:sz w:val="24"/>
          <w:szCs w:val="24"/>
          <w:lang w:val="bg-BG" w:eastAsia="en-GB"/>
        </w:rPr>
        <w:t>Остави без ясни отговори въпросите около самолетите в Безмер и сигурността на страната.</w:t>
      </w:r>
    </w:p>
    <w:p w14:paraId="2BF5DE18" w14:textId="77777777" w:rsidR="005763AF" w:rsidRPr="005763AF" w:rsidRDefault="005763AF" w:rsidP="005763AF">
      <w:pPr>
        <w:numPr>
          <w:ilvl w:val="0"/>
          <w:numId w:val="13"/>
        </w:numPr>
        <w:spacing w:line="240" w:lineRule="auto"/>
        <w:ind w:left="1440"/>
        <w:jc w:val="both"/>
        <w:textAlignment w:val="baseline"/>
        <w:rPr>
          <w:rFonts w:ascii="Arial" w:eastAsia="Times New Roman" w:hAnsi="Arial" w:cs="Arial"/>
          <w:noProof/>
          <w:color w:val="000000"/>
          <w:sz w:val="24"/>
          <w:szCs w:val="24"/>
          <w:lang w:val="bg-BG" w:eastAsia="en-GB"/>
        </w:rPr>
      </w:pPr>
      <w:r w:rsidRPr="005763AF">
        <w:rPr>
          <w:rFonts w:ascii="Arial" w:eastAsia="Times New Roman" w:hAnsi="Arial" w:cs="Arial"/>
          <w:noProof/>
          <w:color w:val="000000"/>
          <w:sz w:val="24"/>
          <w:szCs w:val="24"/>
          <w:lang w:val="bg-BG" w:eastAsia="en-GB"/>
        </w:rPr>
        <w:t>Обеща да разгради модела „Борисов–Пеевски“, а върна кадрите на ГЕРБ, ДПС и ИТН през парадния вход.</w:t>
      </w:r>
    </w:p>
    <w:p w14:paraId="12560E5F" w14:textId="77777777" w:rsidR="005763AF" w:rsidRPr="005763AF" w:rsidRDefault="005763AF" w:rsidP="005763AF">
      <w:pPr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 w:eastAsia="en-GB"/>
        </w:rPr>
      </w:pPr>
    </w:p>
    <w:p w14:paraId="0A720937" w14:textId="77777777" w:rsidR="005763AF" w:rsidRPr="005763AF" w:rsidRDefault="005763AF" w:rsidP="005763AF">
      <w:pPr>
        <w:ind w:firstLine="720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 w:eastAsia="en-GB"/>
        </w:rPr>
      </w:pPr>
      <w:r w:rsidRPr="005763AF">
        <w:rPr>
          <w:rFonts w:ascii="Arial" w:eastAsia="Times New Roman" w:hAnsi="Arial" w:cs="Arial"/>
          <w:noProof/>
          <w:color w:val="000000"/>
          <w:sz w:val="24"/>
          <w:szCs w:val="24"/>
          <w:lang w:val="bg-BG" w:eastAsia="en-GB"/>
        </w:rPr>
        <w:t>Хората избраха Радев, за да разгради модела, срещу който години наред говореше, не за да върне неговите кадри във властта, да замразите доходите и да превърнете обещаната промяна в още от същото.</w:t>
      </w:r>
    </w:p>
    <w:p w14:paraId="53D82705" w14:textId="77777777" w:rsidR="005763AF" w:rsidRPr="005763AF" w:rsidRDefault="005763AF" w:rsidP="005763AF">
      <w:pPr>
        <w:ind w:firstLine="720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 w:eastAsia="en-GB"/>
        </w:rPr>
      </w:pPr>
      <w:r w:rsidRPr="005763AF">
        <w:rPr>
          <w:rFonts w:ascii="Arial" w:eastAsia="Times New Roman" w:hAnsi="Arial" w:cs="Arial"/>
          <w:noProof/>
          <w:color w:val="000000"/>
          <w:sz w:val="24"/>
          <w:szCs w:val="24"/>
          <w:lang w:val="bg-BG" w:eastAsia="en-GB"/>
        </w:rPr>
        <w:t>Това е груба подмяна на доверието на българските граждани.</w:t>
      </w:r>
    </w:p>
    <w:p w14:paraId="265DD2D2" w14:textId="77777777" w:rsidR="005763AF" w:rsidRPr="005763AF" w:rsidRDefault="005763AF" w:rsidP="005763AF">
      <w:pPr>
        <w:ind w:firstLine="720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 w:eastAsia="en-GB"/>
        </w:rPr>
      </w:pPr>
      <w:r w:rsidRPr="005763AF">
        <w:rPr>
          <w:rFonts w:ascii="Arial" w:eastAsia="Times New Roman" w:hAnsi="Arial" w:cs="Arial"/>
          <w:noProof/>
          <w:color w:val="000000"/>
          <w:sz w:val="24"/>
          <w:szCs w:val="24"/>
          <w:lang w:val="bg-BG" w:eastAsia="en-GB"/>
        </w:rPr>
        <w:t>За първите 100 дни това правителство не показа разграждане на стария модел на управление. Напротив – все повече назначенията във властта показват връщане на добре познати кадри от ГЕРБ, ИТН и други формации от досегашния политически модел. Хора, заемали ключови позиции при предишни управления, отново получават постове в министерства, агенции, държавни дружества и регулатори.</w:t>
      </w:r>
    </w:p>
    <w:p w14:paraId="786D7A42" w14:textId="77777777" w:rsidR="005763AF" w:rsidRPr="005763AF" w:rsidRDefault="005763AF" w:rsidP="005763AF">
      <w:pPr>
        <w:ind w:firstLine="720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 w:eastAsia="en-GB"/>
        </w:rPr>
      </w:pPr>
      <w:r w:rsidRPr="005763AF">
        <w:rPr>
          <w:rFonts w:ascii="Arial" w:eastAsia="Times New Roman" w:hAnsi="Arial" w:cs="Arial"/>
          <w:noProof/>
          <w:color w:val="000000"/>
          <w:sz w:val="24"/>
          <w:szCs w:val="24"/>
          <w:lang w:val="bg-BG" w:eastAsia="en-GB"/>
        </w:rPr>
        <w:t>Това не е „елиминиране на олигархията“. Това е подмяна на табелата, при запазване на същия модел на кадруване и зависимости.</w:t>
      </w:r>
    </w:p>
    <w:p w14:paraId="1AF82A1E" w14:textId="77777777" w:rsidR="005763AF" w:rsidRPr="005763AF" w:rsidRDefault="005763AF" w:rsidP="005763AF">
      <w:pPr>
        <w:ind w:firstLine="720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 w:eastAsia="en-GB"/>
        </w:rPr>
      </w:pPr>
      <w:r w:rsidRPr="005763AF">
        <w:rPr>
          <w:rFonts w:ascii="Arial" w:eastAsia="Times New Roman" w:hAnsi="Arial" w:cs="Arial"/>
          <w:noProof/>
          <w:color w:val="000000"/>
          <w:sz w:val="24"/>
          <w:szCs w:val="24"/>
          <w:lang w:val="bg-BG" w:eastAsia="en-GB"/>
        </w:rPr>
        <w:t>Затова нека видим как точно премиерът Румен Радев „елиминира олигархията“:</w:t>
      </w:r>
    </w:p>
    <w:p w14:paraId="3D748934" w14:textId="77777777" w:rsidR="005763AF" w:rsidRPr="005763AF" w:rsidRDefault="005763AF" w:rsidP="005763AF">
      <w:pPr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 w:eastAsia="en-GB"/>
        </w:rPr>
      </w:pPr>
    </w:p>
    <w:p w14:paraId="3AC07498" w14:textId="77777777" w:rsidR="005763AF" w:rsidRPr="005763AF" w:rsidRDefault="005763AF" w:rsidP="005763AF">
      <w:pPr>
        <w:ind w:firstLine="720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 w:eastAsia="en-GB"/>
        </w:rPr>
      </w:pPr>
      <w:r w:rsidRPr="005763AF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val="bg-BG" w:eastAsia="en-GB"/>
        </w:rPr>
        <w:lastRenderedPageBreak/>
        <w:t>ЗДРАВЕОПАЗВАНЕ</w:t>
      </w:r>
    </w:p>
    <w:p w14:paraId="0445C9DB" w14:textId="77777777" w:rsidR="005763AF" w:rsidRPr="005763AF" w:rsidRDefault="005763AF" w:rsidP="005763AF">
      <w:pPr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 w:eastAsia="en-GB"/>
        </w:rPr>
      </w:pPr>
    </w:p>
    <w:p w14:paraId="045D99D9" w14:textId="77777777" w:rsidR="005763AF" w:rsidRPr="005763AF" w:rsidRDefault="005763AF" w:rsidP="005763AF">
      <w:pPr>
        <w:ind w:firstLine="720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 w:eastAsia="en-GB"/>
        </w:rPr>
      </w:pPr>
      <w:r w:rsidRPr="005763AF">
        <w:rPr>
          <w:rFonts w:ascii="Arial" w:eastAsia="Times New Roman" w:hAnsi="Arial" w:cs="Arial"/>
          <w:noProof/>
          <w:color w:val="000000"/>
          <w:sz w:val="24"/>
          <w:szCs w:val="24"/>
          <w:lang w:val="bg-BG" w:eastAsia="en-GB"/>
        </w:rPr>
        <w:t xml:space="preserve">Пребори олигархията в здравеопазването, като върна </w:t>
      </w:r>
      <w:r w:rsidRPr="005763AF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val="bg-BG" w:eastAsia="en-GB"/>
        </w:rPr>
        <w:t>начело на „Медицински надзор“ Иванка Динева</w:t>
      </w:r>
      <w:r w:rsidRPr="005763AF">
        <w:rPr>
          <w:rFonts w:ascii="Arial" w:eastAsia="Times New Roman" w:hAnsi="Arial" w:cs="Arial"/>
          <w:noProof/>
          <w:color w:val="000000"/>
          <w:sz w:val="24"/>
          <w:szCs w:val="24"/>
          <w:lang w:val="bg-BG" w:eastAsia="en-GB"/>
        </w:rPr>
        <w:t xml:space="preserve"> – номинацията на ГЕРБ-СДС за управител на НЗОК през 2023 г. А в същата агенция Християн Гьошев – кандидат за депутат от „ДПС – Ново начало“ – получава няколко функции.</w:t>
      </w:r>
    </w:p>
    <w:p w14:paraId="15E3D1A8" w14:textId="77777777" w:rsidR="005763AF" w:rsidRPr="005763AF" w:rsidRDefault="005763AF" w:rsidP="005763AF">
      <w:pPr>
        <w:ind w:firstLine="720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 w:eastAsia="en-GB"/>
        </w:rPr>
      </w:pPr>
      <w:r w:rsidRPr="005763AF">
        <w:rPr>
          <w:rFonts w:ascii="Arial" w:eastAsia="Times New Roman" w:hAnsi="Arial" w:cs="Arial"/>
          <w:noProof/>
          <w:color w:val="000000"/>
          <w:sz w:val="24"/>
          <w:szCs w:val="24"/>
          <w:lang w:val="bg-BG" w:eastAsia="en-GB"/>
        </w:rPr>
        <w:t xml:space="preserve">За </w:t>
      </w:r>
      <w:r w:rsidRPr="005763AF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val="bg-BG" w:eastAsia="en-GB"/>
        </w:rPr>
        <w:t>зам.-министър назначи Петко Салчев</w:t>
      </w:r>
      <w:r w:rsidRPr="005763AF">
        <w:rPr>
          <w:rFonts w:ascii="Arial" w:eastAsia="Times New Roman" w:hAnsi="Arial" w:cs="Arial"/>
          <w:noProof/>
          <w:color w:val="000000"/>
          <w:sz w:val="24"/>
          <w:szCs w:val="24"/>
          <w:lang w:val="bg-BG" w:eastAsia="en-GB"/>
        </w:rPr>
        <w:t xml:space="preserve"> – официалната номинация на ГЕРБ за управител на НЗОК през 2020 г. Салчев остана на поста до 14 август 2026 г., когато беше освободен по собствено желание.</w:t>
      </w:r>
    </w:p>
    <w:p w14:paraId="5FEED9DE" w14:textId="77777777" w:rsidR="005763AF" w:rsidRPr="005763AF" w:rsidRDefault="005763AF" w:rsidP="005763AF">
      <w:pPr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 w:eastAsia="en-GB"/>
        </w:rPr>
      </w:pPr>
    </w:p>
    <w:p w14:paraId="6929108F" w14:textId="77777777" w:rsidR="005763AF" w:rsidRPr="005763AF" w:rsidRDefault="005763AF" w:rsidP="005763AF">
      <w:pPr>
        <w:ind w:firstLine="720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 w:eastAsia="en-GB"/>
        </w:rPr>
      </w:pPr>
      <w:r w:rsidRPr="005763AF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val="bg-BG" w:eastAsia="en-GB"/>
        </w:rPr>
        <w:t>ЕНЕРГЕТИКА</w:t>
      </w:r>
    </w:p>
    <w:p w14:paraId="676D21E7" w14:textId="77777777" w:rsidR="005763AF" w:rsidRPr="005763AF" w:rsidRDefault="005763AF" w:rsidP="005763AF">
      <w:pPr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 w:eastAsia="en-GB"/>
        </w:rPr>
      </w:pPr>
    </w:p>
    <w:p w14:paraId="60BA8098" w14:textId="77777777" w:rsidR="005763AF" w:rsidRPr="005763AF" w:rsidRDefault="005763AF" w:rsidP="005763AF">
      <w:pPr>
        <w:ind w:firstLine="720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 w:eastAsia="en-GB"/>
        </w:rPr>
      </w:pPr>
      <w:r w:rsidRPr="005763AF">
        <w:rPr>
          <w:rFonts w:ascii="Arial" w:eastAsia="Times New Roman" w:hAnsi="Arial" w:cs="Arial"/>
          <w:noProof/>
          <w:color w:val="000000"/>
          <w:sz w:val="24"/>
          <w:szCs w:val="24"/>
          <w:lang w:val="bg-BG" w:eastAsia="en-GB"/>
        </w:rPr>
        <w:t xml:space="preserve">Пребори олигархията в енергетиката, като назначи за </w:t>
      </w:r>
      <w:r w:rsidRPr="005763AF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val="bg-BG" w:eastAsia="en-GB"/>
        </w:rPr>
        <w:t>зам.-министър Кирил Темелков</w:t>
      </w:r>
      <w:r w:rsidRPr="005763AF">
        <w:rPr>
          <w:rFonts w:ascii="Arial" w:eastAsia="Times New Roman" w:hAnsi="Arial" w:cs="Arial"/>
          <w:noProof/>
          <w:color w:val="000000"/>
          <w:sz w:val="24"/>
          <w:szCs w:val="24"/>
          <w:lang w:val="bg-BG" w:eastAsia="en-GB"/>
        </w:rPr>
        <w:t xml:space="preserve"> – бивш изпълнителен директор на „Булгартрансгаз“ през управлението на ГЕРБ.</w:t>
      </w:r>
    </w:p>
    <w:p w14:paraId="6DE433B6" w14:textId="77777777" w:rsidR="005763AF" w:rsidRPr="005763AF" w:rsidRDefault="005763AF" w:rsidP="005763AF">
      <w:pPr>
        <w:ind w:firstLine="720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 w:eastAsia="en-GB"/>
        </w:rPr>
      </w:pPr>
      <w:r w:rsidRPr="005763AF">
        <w:rPr>
          <w:rFonts w:ascii="Arial" w:eastAsia="Times New Roman" w:hAnsi="Arial" w:cs="Arial"/>
          <w:noProof/>
          <w:color w:val="000000"/>
          <w:sz w:val="24"/>
          <w:szCs w:val="24"/>
          <w:lang w:val="bg-BG" w:eastAsia="en-GB"/>
        </w:rPr>
        <w:t xml:space="preserve">А през юли от борда на АЕЦ „Козлодуй“ беше отстранен ядреният експерт проф. Георги Касчиев. На негово място беше назначен </w:t>
      </w:r>
      <w:r w:rsidRPr="005763AF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val="bg-BG" w:eastAsia="en-GB"/>
        </w:rPr>
        <w:t>Драгомир Димитров</w:t>
      </w:r>
      <w:r w:rsidRPr="005763AF">
        <w:rPr>
          <w:rFonts w:ascii="Arial" w:eastAsia="Times New Roman" w:hAnsi="Arial" w:cs="Arial"/>
          <w:noProof/>
          <w:color w:val="000000"/>
          <w:sz w:val="24"/>
          <w:szCs w:val="24"/>
          <w:lang w:val="bg-BG" w:eastAsia="en-GB"/>
        </w:rPr>
        <w:t xml:space="preserve"> – бивш шеф на разузнаването и бивш щатен служител на ДС, без професионален опит в ядрената енергетика.</w:t>
      </w:r>
    </w:p>
    <w:p w14:paraId="66A0CDEB" w14:textId="77777777" w:rsidR="005763AF" w:rsidRPr="005763AF" w:rsidRDefault="005763AF" w:rsidP="005763AF">
      <w:pPr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 w:eastAsia="en-GB"/>
        </w:rPr>
      </w:pPr>
    </w:p>
    <w:p w14:paraId="42089380" w14:textId="77777777" w:rsidR="005763AF" w:rsidRPr="005763AF" w:rsidRDefault="005763AF" w:rsidP="005763AF">
      <w:pPr>
        <w:ind w:firstLine="720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 w:eastAsia="en-GB"/>
        </w:rPr>
      </w:pPr>
      <w:r w:rsidRPr="005763AF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val="bg-BG" w:eastAsia="en-GB"/>
        </w:rPr>
        <w:t>ЗЕМЕДЕЛИЕ</w:t>
      </w:r>
    </w:p>
    <w:p w14:paraId="5E0F7B40" w14:textId="77777777" w:rsidR="005763AF" w:rsidRPr="005763AF" w:rsidRDefault="005763AF" w:rsidP="005763AF">
      <w:pPr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 w:eastAsia="en-GB"/>
        </w:rPr>
      </w:pPr>
    </w:p>
    <w:p w14:paraId="12F839B8" w14:textId="77777777" w:rsidR="005763AF" w:rsidRPr="005763AF" w:rsidRDefault="005763AF" w:rsidP="005763AF">
      <w:pPr>
        <w:ind w:firstLine="720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 w:eastAsia="en-GB"/>
        </w:rPr>
      </w:pPr>
      <w:r w:rsidRPr="005763AF">
        <w:rPr>
          <w:rFonts w:ascii="Arial" w:eastAsia="Times New Roman" w:hAnsi="Arial" w:cs="Arial"/>
          <w:noProof/>
          <w:color w:val="000000"/>
          <w:sz w:val="24"/>
          <w:szCs w:val="24"/>
          <w:lang w:val="bg-BG" w:eastAsia="en-GB"/>
        </w:rPr>
        <w:t xml:space="preserve">Пребори олигархията в земеделието, като направи </w:t>
      </w:r>
      <w:r w:rsidRPr="005763AF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val="bg-BG" w:eastAsia="en-GB"/>
        </w:rPr>
        <w:t>министър Пламен Абровски</w:t>
      </w:r>
      <w:r w:rsidRPr="005763AF">
        <w:rPr>
          <w:rFonts w:ascii="Arial" w:eastAsia="Times New Roman" w:hAnsi="Arial" w:cs="Arial"/>
          <w:noProof/>
          <w:color w:val="000000"/>
          <w:sz w:val="24"/>
          <w:szCs w:val="24"/>
          <w:lang w:val="bg-BG" w:eastAsia="en-GB"/>
        </w:rPr>
        <w:t xml:space="preserve"> – бивш депутат от ИТН и техен кандидат за земеделски министър, който непосредствено преди това беше съветник на министър Георги Тахов в кабинета „Желязков“.</w:t>
      </w:r>
    </w:p>
    <w:p w14:paraId="57CAF7CC" w14:textId="77777777" w:rsidR="005763AF" w:rsidRPr="005763AF" w:rsidRDefault="005763AF" w:rsidP="005763AF">
      <w:pPr>
        <w:ind w:firstLine="720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 w:eastAsia="en-GB"/>
        </w:rPr>
      </w:pPr>
      <w:r w:rsidRPr="005763AF">
        <w:rPr>
          <w:rFonts w:ascii="Arial" w:eastAsia="Times New Roman" w:hAnsi="Arial" w:cs="Arial"/>
          <w:noProof/>
          <w:color w:val="000000"/>
          <w:sz w:val="24"/>
          <w:szCs w:val="24"/>
          <w:lang w:val="bg-BG" w:eastAsia="en-GB"/>
        </w:rPr>
        <w:t>Абровски беше и един от основните политически гласове срещу действията на държавата през 2022 г., когато тя си върна лабораторния контрол на „Капитан Андреево“ и отстрани частната фирма „Евролаб 2011“. Тогава Абровски атакуваше действията на правителството и твърдеше, че целта е „една частна фирма да се замени с друга“. Разследващи медии свързваха „Евролаб 2011“ с Христофорос Аманатидис – Таки.</w:t>
      </w:r>
    </w:p>
    <w:p w14:paraId="2091308B" w14:textId="77777777" w:rsidR="005763AF" w:rsidRPr="005763AF" w:rsidRDefault="005763AF" w:rsidP="005763AF">
      <w:pPr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 w:eastAsia="en-GB"/>
        </w:rPr>
      </w:pPr>
    </w:p>
    <w:p w14:paraId="7CFFF964" w14:textId="77777777" w:rsidR="005763AF" w:rsidRPr="005763AF" w:rsidRDefault="005763AF" w:rsidP="005763AF">
      <w:pPr>
        <w:ind w:firstLine="720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 w:eastAsia="en-GB"/>
        </w:rPr>
      </w:pPr>
      <w:r w:rsidRPr="005763AF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val="bg-BG" w:eastAsia="en-GB"/>
        </w:rPr>
        <w:t xml:space="preserve">Янислав Янчев </w:t>
      </w:r>
      <w:r w:rsidRPr="005763AF">
        <w:rPr>
          <w:rFonts w:ascii="Arial" w:eastAsia="Times New Roman" w:hAnsi="Arial" w:cs="Arial"/>
          <w:noProof/>
          <w:color w:val="000000"/>
          <w:sz w:val="24"/>
          <w:szCs w:val="24"/>
          <w:lang w:val="bg-BG" w:eastAsia="en-GB"/>
        </w:rPr>
        <w:t>беше зам.-министър на земеделието при Желязков. При Радев? Пак зам.-министър.</w:t>
      </w:r>
    </w:p>
    <w:p w14:paraId="030F7AAD" w14:textId="77777777" w:rsidR="005763AF" w:rsidRPr="005763AF" w:rsidRDefault="005763AF" w:rsidP="005763AF">
      <w:pPr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 w:eastAsia="en-GB"/>
        </w:rPr>
      </w:pPr>
    </w:p>
    <w:p w14:paraId="03E1F061" w14:textId="77777777" w:rsidR="005763AF" w:rsidRPr="005763AF" w:rsidRDefault="005763AF" w:rsidP="005763AF">
      <w:pPr>
        <w:ind w:firstLine="720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 w:eastAsia="en-GB"/>
        </w:rPr>
      </w:pPr>
      <w:r w:rsidRPr="005763AF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val="bg-BG" w:eastAsia="en-GB"/>
        </w:rPr>
        <w:t>Стоян Тошев</w:t>
      </w:r>
      <w:r w:rsidRPr="005763AF">
        <w:rPr>
          <w:rFonts w:ascii="Arial" w:eastAsia="Times New Roman" w:hAnsi="Arial" w:cs="Arial"/>
          <w:noProof/>
          <w:color w:val="000000"/>
          <w:sz w:val="24"/>
          <w:szCs w:val="24"/>
          <w:lang w:val="bg-BG" w:eastAsia="en-GB"/>
        </w:rPr>
        <w:t xml:space="preserve"> беше зам.-министър при Желязков, а при Радев получи Изпълнителната агенция по горите.</w:t>
      </w:r>
    </w:p>
    <w:p w14:paraId="0DCF6F31" w14:textId="77777777" w:rsidR="005763AF" w:rsidRPr="005763AF" w:rsidRDefault="005763AF" w:rsidP="005763AF">
      <w:pPr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 w:eastAsia="en-GB"/>
        </w:rPr>
      </w:pPr>
    </w:p>
    <w:p w14:paraId="69E96CE1" w14:textId="77777777" w:rsidR="005763AF" w:rsidRPr="005763AF" w:rsidRDefault="005763AF" w:rsidP="005763AF">
      <w:pPr>
        <w:ind w:firstLine="720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 w:eastAsia="en-GB"/>
        </w:rPr>
      </w:pPr>
      <w:r w:rsidRPr="005763AF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val="bg-BG" w:eastAsia="en-GB"/>
        </w:rPr>
        <w:t>ТРАНСПОРТ</w:t>
      </w:r>
    </w:p>
    <w:p w14:paraId="3B02F442" w14:textId="77777777" w:rsidR="005763AF" w:rsidRPr="005763AF" w:rsidRDefault="005763AF" w:rsidP="005763AF">
      <w:pPr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 w:eastAsia="en-GB"/>
        </w:rPr>
      </w:pPr>
    </w:p>
    <w:p w14:paraId="7B616DA7" w14:textId="77777777" w:rsidR="005763AF" w:rsidRPr="005763AF" w:rsidRDefault="005763AF" w:rsidP="005763AF">
      <w:pPr>
        <w:ind w:firstLine="720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 w:eastAsia="en-GB"/>
        </w:rPr>
      </w:pPr>
      <w:r w:rsidRPr="005763AF">
        <w:rPr>
          <w:rFonts w:ascii="Arial" w:eastAsia="Times New Roman" w:hAnsi="Arial" w:cs="Arial"/>
          <w:noProof/>
          <w:color w:val="000000"/>
          <w:sz w:val="24"/>
          <w:szCs w:val="24"/>
          <w:lang w:val="bg-BG" w:eastAsia="en-GB"/>
        </w:rPr>
        <w:t xml:space="preserve">Пребори олигархията в транспорта, като има намерения да назначи бившия председател на парламента от ИТН </w:t>
      </w:r>
      <w:r w:rsidRPr="005763AF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val="bg-BG" w:eastAsia="en-GB"/>
        </w:rPr>
        <w:t>Ива Митева за зам.-министър</w:t>
      </w:r>
      <w:r w:rsidRPr="005763AF">
        <w:rPr>
          <w:rFonts w:ascii="Arial" w:eastAsia="Times New Roman" w:hAnsi="Arial" w:cs="Arial"/>
          <w:noProof/>
          <w:color w:val="000000"/>
          <w:sz w:val="24"/>
          <w:szCs w:val="24"/>
          <w:lang w:val="bg-BG" w:eastAsia="en-GB"/>
        </w:rPr>
        <w:t xml:space="preserve">. А бившият </w:t>
      </w:r>
      <w:r w:rsidRPr="005763AF">
        <w:rPr>
          <w:rFonts w:ascii="Arial" w:eastAsia="Times New Roman" w:hAnsi="Arial" w:cs="Arial"/>
          <w:noProof/>
          <w:color w:val="000000"/>
          <w:sz w:val="24"/>
          <w:szCs w:val="24"/>
          <w:lang w:val="bg-BG" w:eastAsia="en-GB"/>
        </w:rPr>
        <w:lastRenderedPageBreak/>
        <w:t>депутат от ИТН Златомира Мострова получи място в ръководството на железопътната инфраструктура.</w:t>
      </w:r>
    </w:p>
    <w:p w14:paraId="63B88C2A" w14:textId="77777777" w:rsidR="005763AF" w:rsidRPr="005763AF" w:rsidRDefault="005763AF" w:rsidP="005763AF">
      <w:pPr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 w:eastAsia="en-GB"/>
        </w:rPr>
      </w:pPr>
    </w:p>
    <w:p w14:paraId="39E601B2" w14:textId="77777777" w:rsidR="005763AF" w:rsidRPr="005763AF" w:rsidRDefault="005763AF" w:rsidP="005763AF">
      <w:pPr>
        <w:ind w:firstLine="720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 w:eastAsia="en-GB"/>
        </w:rPr>
      </w:pPr>
      <w:r w:rsidRPr="005763AF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val="bg-BG" w:eastAsia="en-GB"/>
        </w:rPr>
        <w:t>ВЪНШНА ПОЛИТИКА</w:t>
      </w:r>
    </w:p>
    <w:p w14:paraId="47DBECB8" w14:textId="77777777" w:rsidR="005763AF" w:rsidRPr="005763AF" w:rsidRDefault="005763AF" w:rsidP="005763AF">
      <w:pPr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 w:eastAsia="en-GB"/>
        </w:rPr>
      </w:pPr>
    </w:p>
    <w:p w14:paraId="5B152DA0" w14:textId="77777777" w:rsidR="005763AF" w:rsidRPr="005763AF" w:rsidRDefault="005763AF" w:rsidP="005763AF">
      <w:pPr>
        <w:ind w:firstLine="720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 w:eastAsia="en-GB"/>
        </w:rPr>
      </w:pPr>
      <w:r w:rsidRPr="005763AF">
        <w:rPr>
          <w:rFonts w:ascii="Arial" w:eastAsia="Times New Roman" w:hAnsi="Arial" w:cs="Arial"/>
          <w:noProof/>
          <w:color w:val="000000"/>
          <w:sz w:val="24"/>
          <w:szCs w:val="24"/>
          <w:lang w:val="bg-BG" w:eastAsia="en-GB"/>
        </w:rPr>
        <w:t xml:space="preserve">Пребори олигархията и във външната политика, като направи министър </w:t>
      </w:r>
      <w:r w:rsidRPr="005763AF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val="bg-BG" w:eastAsia="en-GB"/>
        </w:rPr>
        <w:t>Велислава Петрова-Чамова</w:t>
      </w:r>
      <w:r w:rsidRPr="005763AF">
        <w:rPr>
          <w:rFonts w:ascii="Arial" w:eastAsia="Times New Roman" w:hAnsi="Arial" w:cs="Arial"/>
          <w:noProof/>
          <w:color w:val="000000"/>
          <w:sz w:val="24"/>
          <w:szCs w:val="24"/>
          <w:lang w:val="bg-BG" w:eastAsia="en-GB"/>
        </w:rPr>
        <w:t xml:space="preserve"> – номинирана от ИТН за здравен министър, образователен министър и еврокомисар.</w:t>
      </w:r>
    </w:p>
    <w:p w14:paraId="56844AB6" w14:textId="77777777" w:rsidR="005763AF" w:rsidRPr="005763AF" w:rsidRDefault="005763AF" w:rsidP="005763AF">
      <w:pPr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 w:eastAsia="en-GB"/>
        </w:rPr>
      </w:pPr>
    </w:p>
    <w:p w14:paraId="2C32FE10" w14:textId="77777777" w:rsidR="005763AF" w:rsidRPr="005763AF" w:rsidRDefault="005763AF" w:rsidP="005763AF">
      <w:pPr>
        <w:ind w:firstLine="720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 w:eastAsia="en-GB"/>
        </w:rPr>
      </w:pPr>
      <w:r w:rsidRPr="005763AF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val="bg-BG" w:eastAsia="en-GB"/>
        </w:rPr>
        <w:t>РЕГИОНАЛНО РАЗВИТИЕ</w:t>
      </w:r>
    </w:p>
    <w:p w14:paraId="3B496C67" w14:textId="77777777" w:rsidR="005763AF" w:rsidRPr="005763AF" w:rsidRDefault="005763AF" w:rsidP="005763AF">
      <w:pPr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 w:eastAsia="en-GB"/>
        </w:rPr>
      </w:pPr>
    </w:p>
    <w:p w14:paraId="0AD074ED" w14:textId="77777777" w:rsidR="005763AF" w:rsidRPr="005763AF" w:rsidRDefault="005763AF" w:rsidP="005763AF">
      <w:pPr>
        <w:ind w:firstLine="720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 w:eastAsia="en-GB"/>
        </w:rPr>
      </w:pPr>
      <w:r w:rsidRPr="005763AF">
        <w:rPr>
          <w:rFonts w:ascii="Arial" w:eastAsia="Times New Roman" w:hAnsi="Arial" w:cs="Arial"/>
          <w:noProof/>
          <w:color w:val="000000"/>
          <w:sz w:val="24"/>
          <w:szCs w:val="24"/>
          <w:lang w:val="bg-BG" w:eastAsia="en-GB"/>
        </w:rPr>
        <w:t xml:space="preserve">Пребори олигархията в регионалното развитие, като назначи </w:t>
      </w:r>
      <w:r w:rsidRPr="005763AF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val="bg-BG" w:eastAsia="en-GB"/>
        </w:rPr>
        <w:t xml:space="preserve">Павлета Пеловска </w:t>
      </w:r>
      <w:r w:rsidRPr="005763AF">
        <w:rPr>
          <w:rFonts w:ascii="Arial" w:eastAsia="Times New Roman" w:hAnsi="Arial" w:cs="Arial"/>
          <w:noProof/>
          <w:color w:val="000000"/>
          <w:sz w:val="24"/>
          <w:szCs w:val="24"/>
          <w:lang w:val="bg-BG" w:eastAsia="en-GB"/>
        </w:rPr>
        <w:t>за зам.-министър – посочвана в изборни документи на ЦИК като упълномощен представител на ГЕРБ-СДС в София.</w:t>
      </w:r>
    </w:p>
    <w:p w14:paraId="7A2262D7" w14:textId="77777777" w:rsidR="005763AF" w:rsidRPr="005763AF" w:rsidRDefault="005763AF" w:rsidP="005763AF">
      <w:pPr>
        <w:ind w:firstLine="720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 w:eastAsia="en-GB"/>
        </w:rPr>
      </w:pPr>
      <w:r w:rsidRPr="005763AF">
        <w:rPr>
          <w:rFonts w:ascii="Arial" w:eastAsia="Times New Roman" w:hAnsi="Arial" w:cs="Arial"/>
          <w:noProof/>
          <w:color w:val="000000"/>
          <w:sz w:val="24"/>
          <w:szCs w:val="24"/>
          <w:lang w:val="bg-BG" w:eastAsia="en-GB"/>
        </w:rPr>
        <w:t xml:space="preserve">А в новото ръководство на АПИ влезе </w:t>
      </w:r>
      <w:r w:rsidRPr="005763AF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val="bg-BG" w:eastAsia="en-GB"/>
        </w:rPr>
        <w:t>Людмила Елкова</w:t>
      </w:r>
      <w:r w:rsidRPr="005763AF">
        <w:rPr>
          <w:rFonts w:ascii="Arial" w:eastAsia="Times New Roman" w:hAnsi="Arial" w:cs="Arial"/>
          <w:noProof/>
          <w:color w:val="000000"/>
          <w:sz w:val="24"/>
          <w:szCs w:val="24"/>
          <w:lang w:val="bg-BG" w:eastAsia="en-GB"/>
        </w:rPr>
        <w:t xml:space="preserve"> – бивш зам.-министър на финансите в кабинета „Орешарски“.</w:t>
      </w:r>
    </w:p>
    <w:p w14:paraId="1436BB88" w14:textId="77777777" w:rsidR="005763AF" w:rsidRPr="005763AF" w:rsidRDefault="005763AF" w:rsidP="005763AF">
      <w:pPr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 w:eastAsia="en-GB"/>
        </w:rPr>
      </w:pPr>
    </w:p>
    <w:p w14:paraId="12C519C4" w14:textId="77777777" w:rsidR="005763AF" w:rsidRPr="005763AF" w:rsidRDefault="005763AF" w:rsidP="005763AF">
      <w:pPr>
        <w:ind w:firstLine="720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 w:eastAsia="en-GB"/>
        </w:rPr>
      </w:pPr>
      <w:r w:rsidRPr="005763AF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val="bg-BG" w:eastAsia="en-GB"/>
        </w:rPr>
        <w:t>ОКОЛНА СРЕДА</w:t>
      </w:r>
    </w:p>
    <w:p w14:paraId="2E7A2103" w14:textId="77777777" w:rsidR="005763AF" w:rsidRPr="005763AF" w:rsidRDefault="005763AF" w:rsidP="005763AF">
      <w:pPr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 w:eastAsia="en-GB"/>
        </w:rPr>
      </w:pPr>
    </w:p>
    <w:p w14:paraId="1E513B65" w14:textId="77777777" w:rsidR="005763AF" w:rsidRPr="005763AF" w:rsidRDefault="005763AF" w:rsidP="005763AF">
      <w:pPr>
        <w:ind w:firstLine="720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 w:eastAsia="en-GB"/>
        </w:rPr>
      </w:pPr>
      <w:r w:rsidRPr="005763AF">
        <w:rPr>
          <w:rFonts w:ascii="Arial" w:eastAsia="Times New Roman" w:hAnsi="Arial" w:cs="Arial"/>
          <w:noProof/>
          <w:color w:val="000000"/>
          <w:sz w:val="24"/>
          <w:szCs w:val="24"/>
          <w:lang w:val="bg-BG" w:eastAsia="en-GB"/>
        </w:rPr>
        <w:t xml:space="preserve">Пребори олигархията в околната среда, като назначи отново </w:t>
      </w:r>
      <w:r w:rsidRPr="005763AF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val="bg-BG" w:eastAsia="en-GB"/>
        </w:rPr>
        <w:t xml:space="preserve">Атанас Костадинов </w:t>
      </w:r>
      <w:r w:rsidRPr="005763AF">
        <w:rPr>
          <w:rFonts w:ascii="Arial" w:eastAsia="Times New Roman" w:hAnsi="Arial" w:cs="Arial"/>
          <w:noProof/>
          <w:color w:val="000000"/>
          <w:sz w:val="24"/>
          <w:szCs w:val="24"/>
          <w:lang w:val="bg-BG" w:eastAsia="en-GB"/>
        </w:rPr>
        <w:t>– зам.-министър при Желязков през 2025 г., а през 2026 г. отново зам.-министър, този път при Радев.</w:t>
      </w:r>
      <w:r w:rsidRPr="005763AF">
        <w:rPr>
          <w:rFonts w:ascii="Arial" w:eastAsia="Times New Roman" w:hAnsi="Arial" w:cs="Arial"/>
          <w:noProof/>
          <w:color w:val="000000"/>
          <w:sz w:val="24"/>
          <w:szCs w:val="24"/>
          <w:lang w:val="bg-BG" w:eastAsia="en-GB"/>
        </w:rPr>
        <w:tab/>
        <w:t>На 9 юни Костадинов беше тихомълком освободен от поста, без официално да се посочат причините.</w:t>
      </w:r>
    </w:p>
    <w:p w14:paraId="2D605A39" w14:textId="77777777" w:rsidR="005763AF" w:rsidRPr="005763AF" w:rsidRDefault="005763AF" w:rsidP="005763AF">
      <w:pPr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 w:eastAsia="en-GB"/>
        </w:rPr>
      </w:pPr>
    </w:p>
    <w:p w14:paraId="64720FF3" w14:textId="77777777" w:rsidR="005763AF" w:rsidRPr="005763AF" w:rsidRDefault="005763AF" w:rsidP="005763AF">
      <w:pPr>
        <w:ind w:firstLine="720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 w:eastAsia="en-GB"/>
        </w:rPr>
      </w:pPr>
      <w:r w:rsidRPr="005763AF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val="bg-BG" w:eastAsia="en-GB"/>
        </w:rPr>
        <w:t>ДЪРЖАВНИ ДРУЖЕСТВА</w:t>
      </w:r>
    </w:p>
    <w:p w14:paraId="06DAD5EA" w14:textId="77777777" w:rsidR="005763AF" w:rsidRPr="005763AF" w:rsidRDefault="005763AF" w:rsidP="005763AF">
      <w:pPr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 w:eastAsia="en-GB"/>
        </w:rPr>
      </w:pPr>
    </w:p>
    <w:p w14:paraId="144D366C" w14:textId="77777777" w:rsidR="005763AF" w:rsidRPr="005763AF" w:rsidRDefault="005763AF" w:rsidP="005763AF">
      <w:pPr>
        <w:ind w:firstLine="720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 w:eastAsia="en-GB"/>
        </w:rPr>
      </w:pPr>
      <w:r w:rsidRPr="005763AF">
        <w:rPr>
          <w:rFonts w:ascii="Arial" w:eastAsia="Times New Roman" w:hAnsi="Arial" w:cs="Arial"/>
          <w:noProof/>
          <w:color w:val="000000"/>
          <w:sz w:val="24"/>
          <w:szCs w:val="24"/>
          <w:lang w:val="bg-BG" w:eastAsia="en-GB"/>
        </w:rPr>
        <w:t xml:space="preserve">Пребори олигархията в държавните дружества, като назначи за изпълнителен директор на държавната „Автомагистрали“ </w:t>
      </w:r>
      <w:r w:rsidRPr="005763AF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val="bg-BG" w:eastAsia="en-GB"/>
        </w:rPr>
        <w:t>Иван Кунев</w:t>
      </w:r>
      <w:r w:rsidRPr="005763AF">
        <w:rPr>
          <w:rFonts w:ascii="Arial" w:eastAsia="Times New Roman" w:hAnsi="Arial" w:cs="Arial"/>
          <w:noProof/>
          <w:color w:val="000000"/>
          <w:sz w:val="24"/>
          <w:szCs w:val="24"/>
          <w:lang w:val="bg-BG" w:eastAsia="en-GB"/>
        </w:rPr>
        <w:t xml:space="preserve"> – бивш общински съветник и член на ГЕРБ.</w:t>
      </w:r>
    </w:p>
    <w:p w14:paraId="712D7A7D" w14:textId="77777777" w:rsidR="005763AF" w:rsidRPr="005763AF" w:rsidRDefault="005763AF" w:rsidP="005763AF">
      <w:pPr>
        <w:ind w:firstLine="720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 w:eastAsia="en-GB"/>
        </w:rPr>
      </w:pPr>
      <w:r w:rsidRPr="005763AF">
        <w:rPr>
          <w:rFonts w:ascii="Arial" w:eastAsia="Times New Roman" w:hAnsi="Arial" w:cs="Arial"/>
          <w:noProof/>
          <w:color w:val="000000"/>
          <w:sz w:val="24"/>
          <w:szCs w:val="24"/>
          <w:lang w:val="bg-BG" w:eastAsia="en-GB"/>
        </w:rPr>
        <w:t xml:space="preserve">В борда на ВиК холдинга е и </w:t>
      </w:r>
      <w:r w:rsidRPr="005763AF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val="bg-BG" w:eastAsia="en-GB"/>
        </w:rPr>
        <w:t>Пламен Манолов</w:t>
      </w:r>
      <w:r w:rsidRPr="005763AF">
        <w:rPr>
          <w:rFonts w:ascii="Arial" w:eastAsia="Times New Roman" w:hAnsi="Arial" w:cs="Arial"/>
          <w:noProof/>
          <w:color w:val="000000"/>
          <w:sz w:val="24"/>
          <w:szCs w:val="24"/>
          <w:lang w:val="bg-BG" w:eastAsia="en-GB"/>
        </w:rPr>
        <w:t>, ръководил „Национална спортна база“ между 2014 и 2022 г. – период, в който натрупаната загуба на НСБ достига 30 млн. .лв.</w:t>
      </w:r>
    </w:p>
    <w:p w14:paraId="78C10285" w14:textId="77777777" w:rsidR="005763AF" w:rsidRPr="005763AF" w:rsidRDefault="005763AF" w:rsidP="005763AF">
      <w:pPr>
        <w:ind w:firstLine="720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 w:eastAsia="en-GB"/>
        </w:rPr>
      </w:pPr>
      <w:r w:rsidRPr="005763AF">
        <w:rPr>
          <w:rFonts w:ascii="Arial" w:eastAsia="Times New Roman" w:hAnsi="Arial" w:cs="Arial"/>
          <w:noProof/>
          <w:color w:val="000000"/>
          <w:sz w:val="24"/>
          <w:szCs w:val="24"/>
          <w:lang w:val="bg-BG" w:eastAsia="en-GB"/>
        </w:rPr>
        <w:t xml:space="preserve">До него се нарежда и </w:t>
      </w:r>
      <w:r w:rsidRPr="005763AF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val="bg-BG" w:eastAsia="en-GB"/>
        </w:rPr>
        <w:t>Манол Генов</w:t>
      </w:r>
      <w:r w:rsidRPr="005763AF">
        <w:rPr>
          <w:rFonts w:ascii="Arial" w:eastAsia="Times New Roman" w:hAnsi="Arial" w:cs="Arial"/>
          <w:noProof/>
          <w:color w:val="000000"/>
          <w:sz w:val="24"/>
          <w:szCs w:val="24"/>
          <w:lang w:val="bg-BG" w:eastAsia="en-GB"/>
        </w:rPr>
        <w:t xml:space="preserve"> – министър на околната среда и водите в кабинета „Желязков“, който след смяната на властта получи място в борда на ВиК холдинга.</w:t>
      </w:r>
    </w:p>
    <w:p w14:paraId="1F8AA4ED" w14:textId="77777777" w:rsidR="005763AF" w:rsidRPr="005763AF" w:rsidRDefault="005763AF" w:rsidP="005763AF">
      <w:pPr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 w:eastAsia="en-GB"/>
        </w:rPr>
      </w:pPr>
    </w:p>
    <w:p w14:paraId="24E5CE46" w14:textId="77777777" w:rsidR="005763AF" w:rsidRPr="005763AF" w:rsidRDefault="005763AF" w:rsidP="005763AF">
      <w:pPr>
        <w:ind w:firstLine="720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 w:eastAsia="en-GB"/>
        </w:rPr>
      </w:pPr>
      <w:r w:rsidRPr="005763AF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val="bg-BG" w:eastAsia="en-GB"/>
        </w:rPr>
        <w:t>ДЪРЖАВНИ АГЕНЦИИ</w:t>
      </w:r>
    </w:p>
    <w:p w14:paraId="1F27136C" w14:textId="77777777" w:rsidR="005763AF" w:rsidRPr="005763AF" w:rsidRDefault="005763AF" w:rsidP="005763AF">
      <w:pPr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 w:eastAsia="en-GB"/>
        </w:rPr>
      </w:pPr>
    </w:p>
    <w:p w14:paraId="3920CE5B" w14:textId="77777777" w:rsidR="005763AF" w:rsidRPr="005763AF" w:rsidRDefault="005763AF" w:rsidP="005763AF">
      <w:pPr>
        <w:ind w:firstLine="720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 w:eastAsia="en-GB"/>
        </w:rPr>
      </w:pPr>
      <w:r w:rsidRPr="005763AF">
        <w:rPr>
          <w:rFonts w:ascii="Arial" w:eastAsia="Times New Roman" w:hAnsi="Arial" w:cs="Arial"/>
          <w:noProof/>
          <w:color w:val="000000"/>
          <w:sz w:val="24"/>
          <w:szCs w:val="24"/>
          <w:lang w:val="bg-BG" w:eastAsia="en-GB"/>
        </w:rPr>
        <w:t xml:space="preserve">Пребори олигархията в държавните агенции, като сложи временно начело на </w:t>
      </w:r>
      <w:r w:rsidRPr="005763AF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val="bg-BG" w:eastAsia="en-GB"/>
        </w:rPr>
        <w:t>ДАМТН Стоян Стоев</w:t>
      </w:r>
      <w:r w:rsidRPr="005763AF">
        <w:rPr>
          <w:rFonts w:ascii="Arial" w:eastAsia="Times New Roman" w:hAnsi="Arial" w:cs="Arial"/>
          <w:noProof/>
          <w:color w:val="000000"/>
          <w:sz w:val="24"/>
          <w:szCs w:val="24"/>
          <w:lang w:val="bg-BG" w:eastAsia="en-GB"/>
        </w:rPr>
        <w:t xml:space="preserve"> – бивш депутат от ГЕРБ-СДС, кандидат за кмет на ГЕРБ и дългогодишен ръководител на партията в Сандански.</w:t>
      </w:r>
    </w:p>
    <w:p w14:paraId="3A9954C5" w14:textId="77777777" w:rsidR="005763AF" w:rsidRPr="005763AF" w:rsidRDefault="005763AF" w:rsidP="005763AF">
      <w:pPr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 w:eastAsia="en-GB"/>
        </w:rPr>
      </w:pPr>
    </w:p>
    <w:p w14:paraId="2755EFFF" w14:textId="77777777" w:rsidR="005763AF" w:rsidRPr="005763AF" w:rsidRDefault="005763AF" w:rsidP="005763AF">
      <w:pPr>
        <w:ind w:firstLine="720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 w:eastAsia="en-GB"/>
        </w:rPr>
      </w:pPr>
      <w:r w:rsidRPr="005763AF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val="bg-BG" w:eastAsia="en-GB"/>
        </w:rPr>
        <w:t>МИНИСТЕРСКИ СЪВЕТ</w:t>
      </w:r>
    </w:p>
    <w:p w14:paraId="26E4C8BA" w14:textId="77777777" w:rsidR="005763AF" w:rsidRPr="005763AF" w:rsidRDefault="005763AF" w:rsidP="005763AF">
      <w:pPr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 w:eastAsia="en-GB"/>
        </w:rPr>
      </w:pPr>
    </w:p>
    <w:p w14:paraId="31F55F2A" w14:textId="77777777" w:rsidR="005763AF" w:rsidRPr="005763AF" w:rsidRDefault="005763AF" w:rsidP="005763AF">
      <w:pPr>
        <w:ind w:firstLine="720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 w:eastAsia="en-GB"/>
        </w:rPr>
      </w:pPr>
      <w:r w:rsidRPr="005763AF">
        <w:rPr>
          <w:rFonts w:ascii="Arial" w:eastAsia="Times New Roman" w:hAnsi="Arial" w:cs="Arial"/>
          <w:noProof/>
          <w:color w:val="000000"/>
          <w:sz w:val="24"/>
          <w:szCs w:val="24"/>
          <w:lang w:val="bg-BG" w:eastAsia="en-GB"/>
        </w:rPr>
        <w:lastRenderedPageBreak/>
        <w:t xml:space="preserve">Пребори олигархията в Министерския съвет, като направи главен секретар </w:t>
      </w:r>
      <w:r w:rsidRPr="005763AF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val="bg-BG" w:eastAsia="en-GB"/>
        </w:rPr>
        <w:t>Камелия Нейкова</w:t>
      </w:r>
      <w:r w:rsidRPr="005763AF">
        <w:rPr>
          <w:rFonts w:ascii="Arial" w:eastAsia="Times New Roman" w:hAnsi="Arial" w:cs="Arial"/>
          <w:noProof/>
          <w:color w:val="000000"/>
          <w:sz w:val="24"/>
          <w:szCs w:val="24"/>
          <w:lang w:val="bg-BG" w:eastAsia="en-GB"/>
        </w:rPr>
        <w:t>, оглавявала ЦИК по предложение на ИТН.</w:t>
      </w:r>
    </w:p>
    <w:p w14:paraId="2D508EB3" w14:textId="77777777" w:rsidR="005763AF" w:rsidRPr="005763AF" w:rsidRDefault="005763AF" w:rsidP="005763AF">
      <w:pPr>
        <w:ind w:firstLine="720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 w:eastAsia="en-GB"/>
        </w:rPr>
      </w:pPr>
      <w:r w:rsidRPr="005763AF">
        <w:rPr>
          <w:rFonts w:ascii="Arial" w:eastAsia="Times New Roman" w:hAnsi="Arial" w:cs="Arial"/>
          <w:noProof/>
          <w:color w:val="000000"/>
          <w:sz w:val="24"/>
          <w:szCs w:val="24"/>
          <w:lang w:val="bg-BG" w:eastAsia="en-GB"/>
        </w:rPr>
        <w:t xml:space="preserve">А </w:t>
      </w:r>
      <w:r w:rsidRPr="005763AF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val="bg-BG" w:eastAsia="en-GB"/>
        </w:rPr>
        <w:t>Николета Кузманова</w:t>
      </w:r>
      <w:r w:rsidRPr="005763AF">
        <w:rPr>
          <w:rFonts w:ascii="Arial" w:eastAsia="Times New Roman" w:hAnsi="Arial" w:cs="Arial"/>
          <w:noProof/>
          <w:color w:val="000000"/>
          <w:sz w:val="24"/>
          <w:szCs w:val="24"/>
          <w:lang w:val="bg-BG" w:eastAsia="en-GB"/>
        </w:rPr>
        <w:t xml:space="preserve"> – бивш депутат и зам.-председател на Народното събрание от ИТН – стана началник на кабинета на председателя на парламента от управляващите.</w:t>
      </w:r>
    </w:p>
    <w:p w14:paraId="067F2499" w14:textId="77777777" w:rsidR="005763AF" w:rsidRPr="005763AF" w:rsidRDefault="005763AF" w:rsidP="005763AF">
      <w:pPr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 w:eastAsia="en-GB"/>
        </w:rPr>
      </w:pPr>
    </w:p>
    <w:p w14:paraId="56ABC491" w14:textId="77777777" w:rsidR="005763AF" w:rsidRPr="005763AF" w:rsidRDefault="005763AF" w:rsidP="005763AF">
      <w:pPr>
        <w:ind w:firstLine="720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 w:eastAsia="en-GB"/>
        </w:rPr>
      </w:pPr>
      <w:r w:rsidRPr="005763AF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val="bg-BG" w:eastAsia="en-GB"/>
        </w:rPr>
        <w:t>КУЛТУРА</w:t>
      </w:r>
    </w:p>
    <w:p w14:paraId="16A0D75A" w14:textId="77777777" w:rsidR="005763AF" w:rsidRPr="005763AF" w:rsidRDefault="005763AF" w:rsidP="005763AF">
      <w:pPr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 w:eastAsia="en-GB"/>
        </w:rPr>
      </w:pPr>
    </w:p>
    <w:p w14:paraId="33726805" w14:textId="77777777" w:rsidR="005763AF" w:rsidRPr="005763AF" w:rsidRDefault="005763AF" w:rsidP="005763AF">
      <w:pPr>
        <w:ind w:firstLine="720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 w:eastAsia="en-GB"/>
        </w:rPr>
      </w:pPr>
      <w:r w:rsidRPr="005763AF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val="bg-BG" w:eastAsia="en-GB"/>
        </w:rPr>
        <w:t>Пламен Славов,</w:t>
      </w:r>
      <w:r w:rsidRPr="005763AF">
        <w:rPr>
          <w:rFonts w:ascii="Arial" w:eastAsia="Times New Roman" w:hAnsi="Arial" w:cs="Arial"/>
          <w:noProof/>
          <w:color w:val="000000"/>
          <w:sz w:val="24"/>
          <w:szCs w:val="24"/>
          <w:lang w:val="bg-BG" w:eastAsia="en-GB"/>
        </w:rPr>
        <w:t xml:space="preserve"> който е сред гласувалите за Делян Пеевски за председател на ДАНС през 2013 г., днес е зам.-министър на културата. Антон Кутев и Явор Гечев също са подкрепили тогава избора на Пеевски, а днес са народни представители от „Прогресивна България“.</w:t>
      </w:r>
    </w:p>
    <w:p w14:paraId="470D56DE" w14:textId="77777777" w:rsidR="005763AF" w:rsidRPr="005763AF" w:rsidRDefault="005763AF" w:rsidP="005763AF">
      <w:pPr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 w:eastAsia="en-GB"/>
        </w:rPr>
      </w:pPr>
    </w:p>
    <w:p w14:paraId="65CA4E53" w14:textId="77777777" w:rsidR="005763AF" w:rsidRPr="005763AF" w:rsidRDefault="005763AF" w:rsidP="005763AF">
      <w:pPr>
        <w:ind w:firstLine="720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 w:eastAsia="en-GB"/>
        </w:rPr>
      </w:pPr>
      <w:r w:rsidRPr="005763AF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val="bg-BG" w:eastAsia="en-GB"/>
        </w:rPr>
        <w:t>СЛУЖБИ</w:t>
      </w:r>
    </w:p>
    <w:p w14:paraId="1D2BB187" w14:textId="77777777" w:rsidR="005763AF" w:rsidRPr="005763AF" w:rsidRDefault="005763AF" w:rsidP="005763AF">
      <w:pPr>
        <w:ind w:firstLine="720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 w:eastAsia="en-GB"/>
        </w:rPr>
      </w:pPr>
      <w:r w:rsidRPr="005763AF">
        <w:rPr>
          <w:rFonts w:ascii="Arial" w:eastAsia="Times New Roman" w:hAnsi="Arial" w:cs="Arial"/>
          <w:noProof/>
          <w:color w:val="000000"/>
          <w:sz w:val="24"/>
          <w:szCs w:val="24"/>
          <w:lang w:val="bg-BG" w:eastAsia="en-GB"/>
        </w:rPr>
        <w:t xml:space="preserve">Пребори олигархията и в службите, като предложи </w:t>
      </w:r>
      <w:r w:rsidRPr="005763AF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val="bg-BG" w:eastAsia="en-GB"/>
        </w:rPr>
        <w:t>Пламен Тончев за председател на ДАНС</w:t>
      </w:r>
      <w:r w:rsidRPr="005763AF">
        <w:rPr>
          <w:rFonts w:ascii="Arial" w:eastAsia="Times New Roman" w:hAnsi="Arial" w:cs="Arial"/>
          <w:noProof/>
          <w:color w:val="000000"/>
          <w:sz w:val="24"/>
          <w:szCs w:val="24"/>
          <w:lang w:val="bg-BG" w:eastAsia="en-GB"/>
        </w:rPr>
        <w:t>. Назначението мина с гласовете на управляващите, ГЕРБ-СДС и ДПС.</w:t>
      </w:r>
    </w:p>
    <w:p w14:paraId="304646AF" w14:textId="77777777" w:rsidR="005763AF" w:rsidRPr="005763AF" w:rsidRDefault="005763AF" w:rsidP="005763AF">
      <w:pPr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 w:eastAsia="en-GB"/>
        </w:rPr>
      </w:pPr>
    </w:p>
    <w:p w14:paraId="13127BB9" w14:textId="77777777" w:rsidR="005763AF" w:rsidRPr="005763AF" w:rsidRDefault="005763AF" w:rsidP="005763AF">
      <w:pPr>
        <w:ind w:firstLine="720"/>
        <w:jc w:val="both"/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val="bg-BG" w:eastAsia="en-GB"/>
        </w:rPr>
      </w:pPr>
      <w:r w:rsidRPr="005763AF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val="bg-BG" w:eastAsia="en-GB"/>
        </w:rPr>
        <w:t>100 дни по-късно: какво всъщност се промени?</w:t>
      </w:r>
    </w:p>
    <w:p w14:paraId="47211B02" w14:textId="77777777" w:rsidR="005763AF" w:rsidRPr="005763AF" w:rsidRDefault="005763AF" w:rsidP="005763AF">
      <w:pPr>
        <w:ind w:firstLine="720"/>
        <w:jc w:val="both"/>
        <w:rPr>
          <w:rFonts w:ascii="Arial" w:eastAsia="Times New Roman" w:hAnsi="Arial" w:cs="Arial"/>
          <w:b/>
          <w:bCs/>
          <w:noProof/>
          <w:color w:val="000000"/>
          <w:lang w:val="bg-BG" w:eastAsia="en-GB"/>
        </w:rPr>
      </w:pPr>
    </w:p>
    <w:p w14:paraId="5C15FB69" w14:textId="77777777" w:rsidR="005763AF" w:rsidRPr="005763AF" w:rsidRDefault="005763AF" w:rsidP="005763AF">
      <w:pPr>
        <w:ind w:firstLine="720"/>
        <w:jc w:val="both"/>
        <w:rPr>
          <w:rFonts w:ascii="Arial" w:hAnsi="Arial" w:cs="Arial"/>
          <w:noProof/>
          <w:color w:val="000000"/>
          <w:lang w:val="bg-BG"/>
        </w:rPr>
      </w:pPr>
      <w:r w:rsidRPr="005763AF">
        <w:rPr>
          <w:rFonts w:ascii="Arial" w:hAnsi="Arial" w:cs="Arial"/>
          <w:noProof/>
          <w:color w:val="000000"/>
          <w:sz w:val="24"/>
          <w:szCs w:val="24"/>
          <w:lang w:val="bg-BG"/>
        </w:rPr>
        <w:t>Това не е разграждане на модела. И със сигурност не е „елиминиране на олигархията“ от политическата власт.</w:t>
      </w:r>
    </w:p>
    <w:p w14:paraId="525AC342" w14:textId="77777777" w:rsidR="005763AF" w:rsidRPr="005763AF" w:rsidRDefault="005763AF" w:rsidP="005763AF">
      <w:pPr>
        <w:ind w:firstLine="720"/>
        <w:jc w:val="both"/>
        <w:rPr>
          <w:rFonts w:ascii="Arial" w:hAnsi="Arial" w:cs="Arial"/>
          <w:noProof/>
          <w:color w:val="000000"/>
          <w:lang w:val="bg-BG"/>
        </w:rPr>
      </w:pPr>
      <w:r w:rsidRPr="005763AF">
        <w:rPr>
          <w:rFonts w:ascii="Arial" w:hAnsi="Arial" w:cs="Arial"/>
          <w:noProof/>
          <w:color w:val="000000"/>
          <w:sz w:val="24"/>
          <w:szCs w:val="24"/>
          <w:lang w:val="bg-BG"/>
        </w:rPr>
        <w:t>Напротив – старият модел се върна с още по-голяма сила. Същите кадри, същите зависимости и същите службогонци отново се наредиха по министерства, агенции и държавни дружества – само че вече под ново знаме</w:t>
      </w:r>
    </w:p>
    <w:p w14:paraId="7F01AC31" w14:textId="77777777" w:rsidR="005763AF" w:rsidRPr="005763AF" w:rsidRDefault="005763AF" w:rsidP="005763AF">
      <w:pPr>
        <w:ind w:firstLine="720"/>
        <w:jc w:val="both"/>
        <w:rPr>
          <w:rFonts w:ascii="Arial" w:hAnsi="Arial" w:cs="Arial"/>
          <w:noProof/>
          <w:color w:val="000000"/>
          <w:lang w:val="bg-BG"/>
        </w:rPr>
      </w:pPr>
      <w:r w:rsidRPr="005763AF">
        <w:rPr>
          <w:rFonts w:ascii="Arial" w:hAnsi="Arial" w:cs="Arial"/>
          <w:noProof/>
          <w:color w:val="000000"/>
          <w:sz w:val="24"/>
          <w:szCs w:val="24"/>
          <w:lang w:val="bg-BG"/>
        </w:rPr>
        <w:t>За нас в „Продължаваме Промяната“ промяната не може да се измерва с това кой е сменил кабинета си и кой е получил нова длъжност. Промяната се измерва с това дали държавата работи за гражданите, дали назначенията се правят на основата на професионализъм и компетентност и дали се прекъсват зависимостите, които години наред държат институциите в плен на партийни и икономически интереси.</w:t>
      </w:r>
    </w:p>
    <w:p w14:paraId="7E37BF3F" w14:textId="77777777" w:rsidR="005763AF" w:rsidRPr="005763AF" w:rsidRDefault="005763AF" w:rsidP="005763AF">
      <w:pPr>
        <w:ind w:firstLine="720"/>
        <w:jc w:val="both"/>
        <w:rPr>
          <w:rFonts w:ascii="Arial" w:hAnsi="Arial" w:cs="Arial"/>
          <w:noProof/>
          <w:color w:val="000000"/>
          <w:lang w:val="bg-BG"/>
        </w:rPr>
      </w:pPr>
      <w:r w:rsidRPr="005763AF">
        <w:rPr>
          <w:rFonts w:ascii="Arial" w:hAnsi="Arial" w:cs="Arial"/>
          <w:noProof/>
          <w:color w:val="000000"/>
          <w:sz w:val="24"/>
          <w:szCs w:val="24"/>
          <w:lang w:val="bg-BG"/>
        </w:rPr>
        <w:t>Не приемаме и подмяната на едни политически зависимости с други да бъде представяна като борба с олигархията.</w:t>
      </w:r>
      <w:r w:rsidRPr="005763AF">
        <w:rPr>
          <w:rFonts w:ascii="Arial" w:hAnsi="Arial" w:cs="Arial"/>
          <w:noProof/>
          <w:color w:val="000000"/>
          <w:lang w:val="bg-BG"/>
        </w:rPr>
        <w:t xml:space="preserve"> </w:t>
      </w:r>
    </w:p>
    <w:p w14:paraId="3BB0BFDC" w14:textId="77777777" w:rsidR="005763AF" w:rsidRPr="005763AF" w:rsidRDefault="005763AF" w:rsidP="005763AF">
      <w:pPr>
        <w:ind w:firstLine="720"/>
        <w:jc w:val="both"/>
        <w:rPr>
          <w:rFonts w:ascii="Arial" w:hAnsi="Arial" w:cs="Arial"/>
          <w:noProof/>
          <w:color w:val="000000"/>
          <w:lang w:val="bg-BG"/>
        </w:rPr>
      </w:pPr>
      <w:r w:rsidRPr="005763AF">
        <w:rPr>
          <w:rFonts w:ascii="Arial" w:hAnsi="Arial" w:cs="Arial"/>
          <w:noProof/>
          <w:color w:val="000000"/>
          <w:sz w:val="24"/>
          <w:szCs w:val="24"/>
          <w:lang w:val="bg-BG"/>
        </w:rPr>
        <w:t>А когато зад новото име виждаме старите лица, старите зависимости и стария начин на кадруване, имаме право да кажем ясно: това не е промяна. Това е връщане назад.</w:t>
      </w:r>
    </w:p>
    <w:p w14:paraId="06BD2B06" w14:textId="77777777" w:rsidR="005763AF" w:rsidRPr="005763AF" w:rsidRDefault="005763AF" w:rsidP="005763AF">
      <w:pPr>
        <w:ind w:firstLine="720"/>
        <w:jc w:val="both"/>
        <w:rPr>
          <w:rStyle w:val="Strong"/>
          <w:rFonts w:ascii="Arial" w:hAnsi="Arial" w:cs="Arial"/>
          <w:noProof/>
          <w:color w:val="000000"/>
          <w:lang w:val="bg-BG"/>
        </w:rPr>
      </w:pPr>
      <w:r w:rsidRPr="005763AF">
        <w:rPr>
          <w:rFonts w:ascii="Arial" w:hAnsi="Arial" w:cs="Arial"/>
          <w:noProof/>
          <w:color w:val="000000"/>
          <w:sz w:val="24"/>
          <w:szCs w:val="24"/>
          <w:lang w:val="bg-BG"/>
        </w:rPr>
        <w:t>Подозираме, че същото кадруване и същите зависимости се правят и във всеки регион. Затова „Продължаваме Промяната“ отправи във Facebook страницата си запитване към своите симпатизанти на тема:</w:t>
      </w:r>
      <w:r w:rsidRPr="005763AF">
        <w:rPr>
          <w:rStyle w:val="apple-converted-space"/>
          <w:rFonts w:ascii="Arial" w:hAnsi="Arial" w:cs="Arial"/>
          <w:noProof/>
          <w:color w:val="000000"/>
          <w:sz w:val="24"/>
          <w:szCs w:val="24"/>
          <w:lang w:val="bg-BG"/>
        </w:rPr>
        <w:t> </w:t>
      </w:r>
      <w:r w:rsidRPr="005763AF">
        <w:rPr>
          <w:rStyle w:val="Strong"/>
          <w:rFonts w:ascii="Arial" w:hAnsi="Arial" w:cs="Arial"/>
          <w:noProof/>
          <w:color w:val="000000"/>
          <w:sz w:val="24"/>
          <w:szCs w:val="24"/>
          <w:lang w:val="bg-BG"/>
        </w:rPr>
        <w:t>Как Радев „пребори олигархията“ във вашия регион?</w:t>
      </w:r>
    </w:p>
    <w:p w14:paraId="22283F54" w14:textId="77777777" w:rsidR="005763AF" w:rsidRPr="005763AF" w:rsidRDefault="005763AF" w:rsidP="005763AF">
      <w:pPr>
        <w:ind w:firstLine="720"/>
        <w:jc w:val="both"/>
        <w:rPr>
          <w:rStyle w:val="Strong"/>
          <w:rFonts w:ascii="Arial" w:hAnsi="Arial" w:cs="Arial"/>
          <w:noProof/>
          <w:color w:val="000000"/>
          <w:lang w:val="bg-BG"/>
        </w:rPr>
      </w:pPr>
      <w:r w:rsidRPr="005763AF">
        <w:rPr>
          <w:rFonts w:ascii="Arial" w:hAnsi="Arial" w:cs="Arial"/>
          <w:noProof/>
          <w:color w:val="000000"/>
          <w:sz w:val="24"/>
          <w:szCs w:val="24"/>
          <w:lang w:val="bg-BG"/>
        </w:rPr>
        <w:t>Хората могат да посочат кои кадри от стария модел са получили нови постове в тяхната област – в областната администрация, държавните дружества, агенциите, ВиК, горските стопанства, пътните и останалите държавни структури. Очакваме в коментарите да се посочат имена и длъжности, така че</w:t>
      </w:r>
      <w:r w:rsidRPr="005763AF">
        <w:rPr>
          <w:rStyle w:val="apple-converted-space"/>
          <w:rFonts w:ascii="Arial" w:hAnsi="Arial" w:cs="Arial"/>
          <w:noProof/>
          <w:color w:val="000000"/>
          <w:sz w:val="24"/>
          <w:szCs w:val="24"/>
          <w:lang w:val="bg-BG"/>
        </w:rPr>
        <w:t> </w:t>
      </w:r>
      <w:r w:rsidRPr="005763AF">
        <w:rPr>
          <w:rStyle w:val="Strong"/>
          <w:rFonts w:ascii="Arial" w:hAnsi="Arial" w:cs="Arial"/>
          <w:noProof/>
          <w:color w:val="000000"/>
          <w:sz w:val="24"/>
          <w:szCs w:val="24"/>
          <w:lang w:val="bg-BG"/>
        </w:rPr>
        <w:t>заедно да направим картата на „новата“ власт в цяла България.</w:t>
      </w:r>
    </w:p>
    <w:p w14:paraId="7D122B31" w14:textId="77777777" w:rsidR="005763AF" w:rsidRPr="005763AF" w:rsidRDefault="005763AF" w:rsidP="005763AF">
      <w:pPr>
        <w:ind w:firstLine="720"/>
        <w:jc w:val="both"/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val="bg-BG" w:eastAsia="en-GB"/>
        </w:rPr>
      </w:pPr>
      <w:r w:rsidRPr="005763AF">
        <w:rPr>
          <w:rFonts w:ascii="Arial" w:hAnsi="Arial" w:cs="Arial"/>
          <w:noProof/>
          <w:color w:val="000000"/>
          <w:sz w:val="24"/>
          <w:szCs w:val="24"/>
          <w:lang w:val="bg-BG"/>
        </w:rPr>
        <w:lastRenderedPageBreak/>
        <w:t>Времето за толеранс мина и дойде времето за отговори – какво ще оставят след себе си управляващите. Имат цялата власт. А с нея и най-голямата отговорност – накъде ще тръгне България: към Европа с европейски доходи, с европейско образование и здравеопазване или към тиха диктатура по путински модел.</w:t>
      </w:r>
    </w:p>
    <w:p w14:paraId="4E358CBB" w14:textId="77777777" w:rsidR="007731EF" w:rsidRPr="00B8740F" w:rsidRDefault="007731EF" w:rsidP="005763AF">
      <w:pPr>
        <w:jc w:val="both"/>
        <w:rPr>
          <w:rFonts w:ascii="Arial" w:hAnsi="Arial" w:cs="Arial"/>
          <w:sz w:val="24"/>
          <w:szCs w:val="24"/>
          <w:lang w:val="bg-BG"/>
        </w:rPr>
      </w:pPr>
    </w:p>
    <w:sectPr w:rsidR="007731EF" w:rsidRPr="00B8740F" w:rsidSect="00A52AD9">
      <w:headerReference w:type="default" r:id="rId8"/>
      <w:footerReference w:type="default" r:id="rId9"/>
      <w:pgSz w:w="11900" w:h="16840"/>
      <w:pgMar w:top="1701" w:right="1134" w:bottom="1134" w:left="1134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54708" w14:textId="77777777" w:rsidR="00D957DD" w:rsidRDefault="00D957DD" w:rsidP="002D655B">
      <w:r>
        <w:separator/>
      </w:r>
    </w:p>
  </w:endnote>
  <w:endnote w:type="continuationSeparator" w:id="0">
    <w:p w14:paraId="32894DED" w14:textId="77777777" w:rsidR="00D957DD" w:rsidRDefault="00D957DD" w:rsidP="002D6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uller Next Light">
    <w:altName w:val="Calibri"/>
    <w:panose1 w:val="020B0604020202020204"/>
    <w:charset w:val="00"/>
    <w:family w:val="modern"/>
    <w:notTrueType/>
    <w:pitch w:val="variable"/>
    <w:sig w:usb0="A000026F" w:usb1="0000205B" w:usb2="00000000" w:usb3="00000000" w:csb0="00000097" w:csb1="00000000"/>
  </w:font>
  <w:font w:name="Muller Next">
    <w:altName w:val="Calibri"/>
    <w:panose1 w:val="020B0604020202020204"/>
    <w:charset w:val="00"/>
    <w:family w:val="auto"/>
    <w:pitch w:val="variable"/>
    <w:sig w:usb0="A000026F" w:usb1="0000205B" w:usb2="00000000" w:usb3="00000000" w:csb0="00000097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1B36F" w14:textId="77777777" w:rsidR="00067ED6" w:rsidRDefault="00067ED6" w:rsidP="002D655B"/>
  <w:p w14:paraId="247D6C89" w14:textId="77777777" w:rsidR="00067ED6" w:rsidRDefault="00067ED6" w:rsidP="002D655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5228F" w14:textId="77777777" w:rsidR="00D957DD" w:rsidRDefault="00D957DD" w:rsidP="002D655B">
      <w:r>
        <w:separator/>
      </w:r>
    </w:p>
  </w:footnote>
  <w:footnote w:type="continuationSeparator" w:id="0">
    <w:p w14:paraId="7AE7441B" w14:textId="77777777" w:rsidR="00D957DD" w:rsidRDefault="00D957DD" w:rsidP="002D65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178D3" w14:textId="2AC98EB9" w:rsidR="00067ED6" w:rsidRDefault="00065445" w:rsidP="002D655B">
    <w:r>
      <w:rPr>
        <w:noProof/>
        <w14:stylisticSets/>
      </w:rPr>
      <w:drawing>
        <wp:anchor distT="0" distB="0" distL="114300" distR="114300" simplePos="0" relativeHeight="251658240" behindDoc="1" locked="0" layoutInCell="1" allowOverlap="1" wp14:anchorId="665AB4F3" wp14:editId="331AB16F">
          <wp:simplePos x="0" y="0"/>
          <wp:positionH relativeFrom="column">
            <wp:posOffset>-720090</wp:posOffset>
          </wp:positionH>
          <wp:positionV relativeFrom="paragraph">
            <wp:posOffset>-1</wp:posOffset>
          </wp:positionV>
          <wp:extent cx="7566870" cy="1080981"/>
          <wp:effectExtent l="0" t="0" r="2540" b="0"/>
          <wp:wrapNone/>
          <wp:docPr id="3" name="Picture 3" descr="A screenshot of a computer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screenshot of a computer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5581" cy="10907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B14F477" w14:textId="54DFEF3F" w:rsidR="00067ED6" w:rsidRDefault="00067ED6" w:rsidP="002D655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89AC65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CAC370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5E8923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8489D8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1F42FB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EDAAAC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02EBEE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BA2A0C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3D446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CA4E6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2F728D"/>
    <w:multiLevelType w:val="multilevel"/>
    <w:tmpl w:val="CF0C7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534E6F"/>
    <w:multiLevelType w:val="multilevel"/>
    <w:tmpl w:val="9508C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F045F09"/>
    <w:multiLevelType w:val="hybridMultilevel"/>
    <w:tmpl w:val="34E23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7417146">
    <w:abstractNumId w:val="0"/>
  </w:num>
  <w:num w:numId="2" w16cid:durableId="1579901252">
    <w:abstractNumId w:val="1"/>
  </w:num>
  <w:num w:numId="3" w16cid:durableId="966087952">
    <w:abstractNumId w:val="2"/>
  </w:num>
  <w:num w:numId="4" w16cid:durableId="896087900">
    <w:abstractNumId w:val="3"/>
  </w:num>
  <w:num w:numId="5" w16cid:durableId="826940025">
    <w:abstractNumId w:val="8"/>
  </w:num>
  <w:num w:numId="6" w16cid:durableId="843591738">
    <w:abstractNumId w:val="4"/>
  </w:num>
  <w:num w:numId="7" w16cid:durableId="51774619">
    <w:abstractNumId w:val="5"/>
  </w:num>
  <w:num w:numId="8" w16cid:durableId="1830712660">
    <w:abstractNumId w:val="6"/>
  </w:num>
  <w:num w:numId="9" w16cid:durableId="1266956576">
    <w:abstractNumId w:val="7"/>
  </w:num>
  <w:num w:numId="10" w16cid:durableId="61686239">
    <w:abstractNumId w:val="9"/>
  </w:num>
  <w:num w:numId="11" w16cid:durableId="1156603819">
    <w:abstractNumId w:val="12"/>
  </w:num>
  <w:num w:numId="12" w16cid:durableId="827793422">
    <w:abstractNumId w:val="10"/>
  </w:num>
  <w:num w:numId="13" w16cid:durableId="182442385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ED6"/>
    <w:rsid w:val="0001024C"/>
    <w:rsid w:val="00013209"/>
    <w:rsid w:val="00021126"/>
    <w:rsid w:val="00034CC2"/>
    <w:rsid w:val="000430B0"/>
    <w:rsid w:val="000609F3"/>
    <w:rsid w:val="00065445"/>
    <w:rsid w:val="00067ED6"/>
    <w:rsid w:val="00081922"/>
    <w:rsid w:val="000836C3"/>
    <w:rsid w:val="00085C56"/>
    <w:rsid w:val="000A2992"/>
    <w:rsid w:val="000A698F"/>
    <w:rsid w:val="000C0221"/>
    <w:rsid w:val="000C078A"/>
    <w:rsid w:val="000C6A61"/>
    <w:rsid w:val="000C73C3"/>
    <w:rsid w:val="000D3F1C"/>
    <w:rsid w:val="000E2690"/>
    <w:rsid w:val="000F26DB"/>
    <w:rsid w:val="00100AC9"/>
    <w:rsid w:val="001119CB"/>
    <w:rsid w:val="00114BD9"/>
    <w:rsid w:val="00115F5C"/>
    <w:rsid w:val="00120DD5"/>
    <w:rsid w:val="001215EF"/>
    <w:rsid w:val="0012760B"/>
    <w:rsid w:val="00156FAE"/>
    <w:rsid w:val="001766AA"/>
    <w:rsid w:val="00177753"/>
    <w:rsid w:val="001873B1"/>
    <w:rsid w:val="00187B1C"/>
    <w:rsid w:val="0019486A"/>
    <w:rsid w:val="001B17EF"/>
    <w:rsid w:val="001B4DA8"/>
    <w:rsid w:val="00211430"/>
    <w:rsid w:val="00212304"/>
    <w:rsid w:val="00212310"/>
    <w:rsid w:val="00232260"/>
    <w:rsid w:val="0024171E"/>
    <w:rsid w:val="00252E06"/>
    <w:rsid w:val="00255723"/>
    <w:rsid w:val="00291E4E"/>
    <w:rsid w:val="0029473F"/>
    <w:rsid w:val="002C5CF7"/>
    <w:rsid w:val="002D3026"/>
    <w:rsid w:val="002D655B"/>
    <w:rsid w:val="002E4721"/>
    <w:rsid w:val="002F2DF2"/>
    <w:rsid w:val="0030142A"/>
    <w:rsid w:val="00327DB1"/>
    <w:rsid w:val="003378AA"/>
    <w:rsid w:val="0034000E"/>
    <w:rsid w:val="0034505D"/>
    <w:rsid w:val="00364572"/>
    <w:rsid w:val="00365280"/>
    <w:rsid w:val="003735B9"/>
    <w:rsid w:val="00373D51"/>
    <w:rsid w:val="00396BD1"/>
    <w:rsid w:val="003A0C26"/>
    <w:rsid w:val="003C3290"/>
    <w:rsid w:val="003C40FD"/>
    <w:rsid w:val="003D5B84"/>
    <w:rsid w:val="003E2790"/>
    <w:rsid w:val="003F7176"/>
    <w:rsid w:val="00403634"/>
    <w:rsid w:val="004041CC"/>
    <w:rsid w:val="00404F60"/>
    <w:rsid w:val="00466526"/>
    <w:rsid w:val="00466CA7"/>
    <w:rsid w:val="00474B80"/>
    <w:rsid w:val="00487765"/>
    <w:rsid w:val="004C1FB5"/>
    <w:rsid w:val="004E1106"/>
    <w:rsid w:val="004E2455"/>
    <w:rsid w:val="004F508D"/>
    <w:rsid w:val="0053641A"/>
    <w:rsid w:val="005367FF"/>
    <w:rsid w:val="005545B4"/>
    <w:rsid w:val="005568B6"/>
    <w:rsid w:val="00574F0C"/>
    <w:rsid w:val="005763AF"/>
    <w:rsid w:val="00576D94"/>
    <w:rsid w:val="005814AE"/>
    <w:rsid w:val="00587C46"/>
    <w:rsid w:val="00593014"/>
    <w:rsid w:val="005B046A"/>
    <w:rsid w:val="005B1072"/>
    <w:rsid w:val="005B3CBD"/>
    <w:rsid w:val="005D7FEA"/>
    <w:rsid w:val="005E1D73"/>
    <w:rsid w:val="005F1A3D"/>
    <w:rsid w:val="006142F2"/>
    <w:rsid w:val="006213E0"/>
    <w:rsid w:val="00624803"/>
    <w:rsid w:val="00626141"/>
    <w:rsid w:val="006340EF"/>
    <w:rsid w:val="00635AF0"/>
    <w:rsid w:val="006512BE"/>
    <w:rsid w:val="0066713E"/>
    <w:rsid w:val="00674CF0"/>
    <w:rsid w:val="006A179E"/>
    <w:rsid w:val="006A5B06"/>
    <w:rsid w:val="006B52AF"/>
    <w:rsid w:val="006C3369"/>
    <w:rsid w:val="006C7BEF"/>
    <w:rsid w:val="006D15E4"/>
    <w:rsid w:val="006D5D36"/>
    <w:rsid w:val="006F262E"/>
    <w:rsid w:val="00732596"/>
    <w:rsid w:val="00753428"/>
    <w:rsid w:val="007731EF"/>
    <w:rsid w:val="00777DB3"/>
    <w:rsid w:val="007B3B6C"/>
    <w:rsid w:val="007B4E83"/>
    <w:rsid w:val="007B6154"/>
    <w:rsid w:val="008124D5"/>
    <w:rsid w:val="008309FC"/>
    <w:rsid w:val="008358CF"/>
    <w:rsid w:val="00860793"/>
    <w:rsid w:val="008771DC"/>
    <w:rsid w:val="00877FFA"/>
    <w:rsid w:val="008E751F"/>
    <w:rsid w:val="008F455C"/>
    <w:rsid w:val="00912839"/>
    <w:rsid w:val="00931AC6"/>
    <w:rsid w:val="009830EB"/>
    <w:rsid w:val="00985754"/>
    <w:rsid w:val="0099387E"/>
    <w:rsid w:val="0099493C"/>
    <w:rsid w:val="00994A2B"/>
    <w:rsid w:val="009D609D"/>
    <w:rsid w:val="009E60A2"/>
    <w:rsid w:val="009F09FD"/>
    <w:rsid w:val="00A04251"/>
    <w:rsid w:val="00A41771"/>
    <w:rsid w:val="00A52AD9"/>
    <w:rsid w:val="00A56DCC"/>
    <w:rsid w:val="00A95F35"/>
    <w:rsid w:val="00AA66D5"/>
    <w:rsid w:val="00AB6543"/>
    <w:rsid w:val="00AD5965"/>
    <w:rsid w:val="00AD7469"/>
    <w:rsid w:val="00AE0CD1"/>
    <w:rsid w:val="00AE2C0A"/>
    <w:rsid w:val="00B05BFB"/>
    <w:rsid w:val="00B1219B"/>
    <w:rsid w:val="00B17FB4"/>
    <w:rsid w:val="00B33DAA"/>
    <w:rsid w:val="00B34D8E"/>
    <w:rsid w:val="00B61E03"/>
    <w:rsid w:val="00B704AD"/>
    <w:rsid w:val="00B71545"/>
    <w:rsid w:val="00B80991"/>
    <w:rsid w:val="00B82A32"/>
    <w:rsid w:val="00B84252"/>
    <w:rsid w:val="00B8457D"/>
    <w:rsid w:val="00B84636"/>
    <w:rsid w:val="00B8740F"/>
    <w:rsid w:val="00BC43C5"/>
    <w:rsid w:val="00BC4852"/>
    <w:rsid w:val="00BD2008"/>
    <w:rsid w:val="00BD27AD"/>
    <w:rsid w:val="00BE1F5B"/>
    <w:rsid w:val="00BF09DC"/>
    <w:rsid w:val="00BF4A01"/>
    <w:rsid w:val="00C030D2"/>
    <w:rsid w:val="00C07348"/>
    <w:rsid w:val="00C11D49"/>
    <w:rsid w:val="00C24442"/>
    <w:rsid w:val="00C65EF6"/>
    <w:rsid w:val="00CA78CF"/>
    <w:rsid w:val="00CB0390"/>
    <w:rsid w:val="00CB4B16"/>
    <w:rsid w:val="00CF6D3E"/>
    <w:rsid w:val="00D0625E"/>
    <w:rsid w:val="00D14D75"/>
    <w:rsid w:val="00D15E57"/>
    <w:rsid w:val="00D6047D"/>
    <w:rsid w:val="00D67FA2"/>
    <w:rsid w:val="00D7466F"/>
    <w:rsid w:val="00D85B0A"/>
    <w:rsid w:val="00D957DD"/>
    <w:rsid w:val="00D96783"/>
    <w:rsid w:val="00DA1F56"/>
    <w:rsid w:val="00DB42A9"/>
    <w:rsid w:val="00DC26FB"/>
    <w:rsid w:val="00DD154D"/>
    <w:rsid w:val="00DF6CCE"/>
    <w:rsid w:val="00E24504"/>
    <w:rsid w:val="00E35EEE"/>
    <w:rsid w:val="00E3715A"/>
    <w:rsid w:val="00E425FB"/>
    <w:rsid w:val="00E5093C"/>
    <w:rsid w:val="00E540DF"/>
    <w:rsid w:val="00E90432"/>
    <w:rsid w:val="00EB1A62"/>
    <w:rsid w:val="00EC47F8"/>
    <w:rsid w:val="00EC5AC3"/>
    <w:rsid w:val="00EC7A29"/>
    <w:rsid w:val="00ED3729"/>
    <w:rsid w:val="00EE55F8"/>
    <w:rsid w:val="00EF3111"/>
    <w:rsid w:val="00F14789"/>
    <w:rsid w:val="00F265A9"/>
    <w:rsid w:val="00F30318"/>
    <w:rsid w:val="00F363A7"/>
    <w:rsid w:val="00F421CD"/>
    <w:rsid w:val="00F74B16"/>
    <w:rsid w:val="00F77FBB"/>
    <w:rsid w:val="00F90ADB"/>
    <w:rsid w:val="00F91953"/>
    <w:rsid w:val="00FA2A6A"/>
    <w:rsid w:val="00FA6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4A98E9"/>
  <w15:docId w15:val="{A007984B-1B08-4ECA-B331-786A7AF77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655B"/>
    <w:pPr>
      <w:spacing w:line="276" w:lineRule="auto"/>
    </w:pPr>
    <w:rPr>
      <w:rFonts w:ascii="Muller Next Light" w:hAnsi="Muller Next Light"/>
      <w:color w:val="404040" w:themeColor="text1" w:themeTint="BF"/>
      <w:sz w:val="22"/>
      <w:szCs w:val="22"/>
      <w14:stylisticSets>
        <w14:styleSet w14:id="2"/>
      </w14:stylisticSets>
    </w:rPr>
  </w:style>
  <w:style w:type="paragraph" w:styleId="Heading1">
    <w:name w:val="heading 1"/>
    <w:basedOn w:val="Normal"/>
    <w:next w:val="Normal"/>
    <w:uiPriority w:val="9"/>
    <w:qFormat/>
    <w:rsid w:val="002D655B"/>
    <w:pPr>
      <w:spacing w:line="240" w:lineRule="auto"/>
      <w:outlineLvl w:val="0"/>
    </w:pPr>
    <w:rPr>
      <w:rFonts w:ascii="Muller Next" w:eastAsia="Times New Roman" w:hAnsi="Muller Next" w:cs="Times New Roman (Body CS)"/>
      <w:b/>
      <w:bCs/>
      <w:color w:val="0014E0"/>
      <w:sz w:val="36"/>
      <w:szCs w:val="36"/>
      <w:lang w:val="bg-BG"/>
      <w14:textFill>
        <w14:solidFill>
          <w14:srgbClr w14:val="0014E0">
            <w14:lumMod w14:val="75000"/>
            <w14:lumOff w14:val="25000"/>
          </w14:srgbClr>
        </w14:solidFill>
      </w14:textFill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55621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621B"/>
  </w:style>
  <w:style w:type="paragraph" w:styleId="Footer">
    <w:name w:val="footer"/>
    <w:basedOn w:val="Normal"/>
    <w:link w:val="FooterChar"/>
    <w:uiPriority w:val="99"/>
    <w:unhideWhenUsed/>
    <w:rsid w:val="0055621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621B"/>
  </w:style>
  <w:style w:type="character" w:styleId="Hyperlink">
    <w:name w:val="Hyperlink"/>
    <w:basedOn w:val="DefaultParagraphFont"/>
    <w:uiPriority w:val="99"/>
    <w:unhideWhenUsed/>
    <w:rsid w:val="0055621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55621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5562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55621B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55621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55621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14:textFill>
        <w14:solidFill>
          <w14:srgbClr w14:val="666666">
            <w14:lumMod w14:val="75000"/>
            <w14:lumOff w14:val="25000"/>
          </w14:srgbClr>
        </w14:solidFill>
      </w14:textFill>
    </w:rPr>
  </w:style>
  <w:style w:type="paragraph" w:styleId="NormalWeb">
    <w:name w:val="Normal (Web)"/>
    <w:basedOn w:val="Normal"/>
    <w:uiPriority w:val="99"/>
    <w:unhideWhenUsed/>
    <w:rsid w:val="003378A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3378AA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F74B16"/>
    <w:rPr>
      <w:rFonts w:asciiTheme="minorHAnsi" w:eastAsiaTheme="minorHAnsi" w:hAnsiTheme="minorHAnsi" w:cstheme="minorBidi"/>
      <w:sz w:val="22"/>
      <w:szCs w:val="22"/>
    </w:rPr>
  </w:style>
  <w:style w:type="paragraph" w:customStyle="1" w:styleId="PPBodyText">
    <w:name w:val="PP_Body Text"/>
    <w:qFormat/>
    <w:rsid w:val="00156FAE"/>
    <w:pPr>
      <w:spacing w:line="276" w:lineRule="auto"/>
    </w:pPr>
    <w:rPr>
      <w:rFonts w:ascii="Muller Next Light" w:hAnsi="Muller Next Light"/>
      <w:color w:val="404040" w:themeColor="text1" w:themeTint="BF"/>
      <w:sz w:val="22"/>
      <w:szCs w:val="22"/>
      <w14:stylisticSets>
        <w14:styleSet w14:id="2"/>
      </w14:stylisticSets>
    </w:rPr>
  </w:style>
  <w:style w:type="character" w:styleId="PageNumber">
    <w:name w:val="page number"/>
    <w:basedOn w:val="DefaultParagraphFont"/>
    <w:uiPriority w:val="99"/>
    <w:unhideWhenUsed/>
    <w:rsid w:val="00156FAE"/>
  </w:style>
  <w:style w:type="paragraph" w:styleId="ListParagraph">
    <w:name w:val="List Paragraph"/>
    <w:basedOn w:val="Normal"/>
    <w:uiPriority w:val="34"/>
    <w:qFormat/>
    <w:rsid w:val="004C1FB5"/>
    <w:pPr>
      <w:ind w:left="720"/>
      <w:contextualSpacing/>
    </w:pPr>
  </w:style>
  <w:style w:type="paragraph" w:customStyle="1" w:styleId="c30dispositifalinea">
    <w:name w:val="c30dispositifalinea"/>
    <w:basedOn w:val="Normal"/>
    <w:rsid w:val="001119CB"/>
    <w:pPr>
      <w:spacing w:after="240" w:line="240" w:lineRule="auto"/>
      <w:ind w:left="567"/>
      <w:jc w:val="both"/>
    </w:pPr>
    <w:rPr>
      <w:rFonts w:ascii="Times New Roman" w:eastAsia="Times New Roman" w:hAnsi="Times New Roman" w:cs="Times New Roman"/>
      <w:b/>
      <w:bCs/>
      <w:color w:val="auto"/>
      <w:sz w:val="24"/>
      <w:szCs w:val="24"/>
      <w:lang w:val="bg-BG" w:eastAsia="bg-BG"/>
      <w14:stylisticSets/>
    </w:rPr>
  </w:style>
  <w:style w:type="character" w:styleId="Strong">
    <w:name w:val="Strong"/>
    <w:basedOn w:val="DefaultParagraphFont"/>
    <w:uiPriority w:val="22"/>
    <w:qFormat/>
    <w:rsid w:val="00212310"/>
    <w:rPr>
      <w:b/>
      <w:bCs/>
    </w:rPr>
  </w:style>
  <w:style w:type="character" w:customStyle="1" w:styleId="apple-converted-space">
    <w:name w:val="apple-converted-space"/>
    <w:basedOn w:val="DefaultParagraphFont"/>
    <w:rsid w:val="008124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5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M6cTXeBFhcZNItTQdJQ2qZNpTw==">AMUW2mWE4Zj9c4fQp9HWjf41PEc3X0ggs9L7NTYvH6LbR3kVzFeF5FvuvlUi2eQdyHrpvgqXqfctH/PPd1YNX0ErbDCemYnrrVwA0KHSFdny4HFlhEIHXYY=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1269</Words>
  <Characters>6879</Characters>
  <Application>Microsoft Office Word</Application>
  <DocSecurity>0</DocSecurity>
  <Lines>159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Nickoleta Abrasheva</dc:creator>
  <cp:lastModifiedBy>Vasil Kolev</cp:lastModifiedBy>
  <cp:revision>3</cp:revision>
  <cp:lastPrinted>2023-01-31T06:08:00Z</cp:lastPrinted>
  <dcterms:created xsi:type="dcterms:W3CDTF">2026-08-16T11:01:00Z</dcterms:created>
  <dcterms:modified xsi:type="dcterms:W3CDTF">2026-08-16T11:10:00Z</dcterms:modified>
</cp:coreProperties>
</file>